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C2F" w:rsidRPr="00E148D8" w:rsidRDefault="00AC7C2F" w:rsidP="00495FAB">
      <w:pPr>
        <w:jc w:val="right"/>
        <w:rPr>
          <w:rFonts w:ascii="Segoe UI Historic" w:hAnsi="Segoe UI Historic" w:cs="Segoe UI Historic"/>
          <w:b/>
          <w:sz w:val="18"/>
          <w:szCs w:val="23"/>
          <w:shd w:val="clear" w:color="auto" w:fill="FFFFFF"/>
        </w:rPr>
      </w:pPr>
      <w:r w:rsidRPr="00E148D8">
        <w:rPr>
          <w:rFonts w:ascii="Segoe UI Historic" w:hAnsi="Segoe UI Historic" w:cs="Segoe UI Historic"/>
          <w:b/>
          <w:sz w:val="18"/>
          <w:szCs w:val="23"/>
          <w:shd w:val="clear" w:color="auto" w:fill="FFFFFF"/>
        </w:rPr>
        <w:t>Za</w:t>
      </w:r>
      <w:r w:rsidRPr="00E148D8">
        <w:rPr>
          <w:rFonts w:ascii="Calibri" w:hAnsi="Calibri" w:cs="Calibri"/>
          <w:b/>
          <w:sz w:val="18"/>
          <w:szCs w:val="23"/>
          <w:shd w:val="clear" w:color="auto" w:fill="FFFFFF"/>
        </w:rPr>
        <w:t>łą</w:t>
      </w:r>
      <w:r w:rsidRPr="00E148D8">
        <w:rPr>
          <w:rFonts w:ascii="Segoe UI Historic" w:hAnsi="Segoe UI Historic" w:cs="Segoe UI Historic"/>
          <w:b/>
          <w:sz w:val="18"/>
          <w:szCs w:val="23"/>
          <w:shd w:val="clear" w:color="auto" w:fill="FFFFFF"/>
        </w:rPr>
        <w:t xml:space="preserve">cznik </w:t>
      </w:r>
      <w:r w:rsidR="00495FAB" w:rsidRPr="00E148D8">
        <w:rPr>
          <w:rFonts w:ascii="Segoe UI Historic" w:hAnsi="Segoe UI Historic" w:cs="Segoe UI Historic"/>
          <w:b/>
          <w:sz w:val="18"/>
          <w:szCs w:val="23"/>
          <w:shd w:val="clear" w:color="auto" w:fill="FFFFFF"/>
        </w:rPr>
        <w:t xml:space="preserve">nr 1 </w:t>
      </w:r>
      <w:r w:rsidR="00495FAB" w:rsidRPr="00E148D8">
        <w:rPr>
          <w:rFonts w:ascii="Segoe UI Historic" w:hAnsi="Segoe UI Historic" w:cs="Segoe UI Historic"/>
          <w:b/>
          <w:sz w:val="18"/>
          <w:szCs w:val="23"/>
          <w:shd w:val="clear" w:color="auto" w:fill="FFFFFF"/>
        </w:rPr>
        <w:br/>
      </w:r>
      <w:r w:rsidRPr="00E148D8">
        <w:rPr>
          <w:rFonts w:ascii="Segoe UI Historic" w:hAnsi="Segoe UI Historic" w:cs="Segoe UI Historic"/>
          <w:b/>
          <w:sz w:val="18"/>
          <w:szCs w:val="23"/>
          <w:shd w:val="clear" w:color="auto" w:fill="FFFFFF"/>
        </w:rPr>
        <w:t>do Zarz</w:t>
      </w:r>
      <w:r w:rsidRPr="00E148D8">
        <w:rPr>
          <w:rFonts w:ascii="Calibri" w:hAnsi="Calibri" w:cs="Calibri"/>
          <w:b/>
          <w:sz w:val="18"/>
          <w:szCs w:val="23"/>
          <w:shd w:val="clear" w:color="auto" w:fill="FFFFFF"/>
        </w:rPr>
        <w:t>ą</w:t>
      </w:r>
      <w:r w:rsidRPr="00E148D8">
        <w:rPr>
          <w:rFonts w:ascii="Segoe UI Historic" w:hAnsi="Segoe UI Historic" w:cs="Segoe UI Historic"/>
          <w:b/>
          <w:sz w:val="18"/>
          <w:szCs w:val="23"/>
          <w:shd w:val="clear" w:color="auto" w:fill="FFFFFF"/>
        </w:rPr>
        <w:t xml:space="preserve">dzenia nr 1/2025 </w:t>
      </w:r>
      <w:r w:rsidR="00495FAB" w:rsidRPr="00E148D8">
        <w:rPr>
          <w:rFonts w:ascii="Segoe UI Historic" w:hAnsi="Segoe UI Historic" w:cs="Segoe UI Historic"/>
          <w:b/>
          <w:sz w:val="18"/>
          <w:szCs w:val="23"/>
          <w:shd w:val="clear" w:color="auto" w:fill="FFFFFF"/>
        </w:rPr>
        <w:br/>
      </w:r>
      <w:r w:rsidRPr="00E148D8">
        <w:rPr>
          <w:rFonts w:ascii="Segoe UI Historic" w:hAnsi="Segoe UI Historic" w:cs="Segoe UI Historic"/>
          <w:b/>
          <w:sz w:val="18"/>
          <w:szCs w:val="23"/>
          <w:shd w:val="clear" w:color="auto" w:fill="FFFFFF"/>
        </w:rPr>
        <w:t>Dyrektora Gminnego O</w:t>
      </w:r>
      <w:r w:rsidRPr="00E148D8">
        <w:rPr>
          <w:rFonts w:ascii="Calibri" w:hAnsi="Calibri" w:cs="Calibri"/>
          <w:b/>
          <w:sz w:val="18"/>
          <w:szCs w:val="23"/>
          <w:shd w:val="clear" w:color="auto" w:fill="FFFFFF"/>
        </w:rPr>
        <w:t>ś</w:t>
      </w:r>
      <w:r w:rsidRPr="00E148D8">
        <w:rPr>
          <w:rFonts w:ascii="Segoe UI Historic" w:hAnsi="Segoe UI Historic" w:cs="Segoe UI Historic"/>
          <w:b/>
          <w:sz w:val="18"/>
          <w:szCs w:val="23"/>
          <w:shd w:val="clear" w:color="auto" w:fill="FFFFFF"/>
        </w:rPr>
        <w:t>rodka Kultury w Budrach</w:t>
      </w:r>
      <w:r w:rsidRPr="00E148D8">
        <w:rPr>
          <w:rFonts w:ascii="Segoe UI Historic" w:hAnsi="Segoe UI Historic" w:cs="Segoe UI Historic"/>
          <w:b/>
          <w:sz w:val="18"/>
          <w:szCs w:val="23"/>
          <w:shd w:val="clear" w:color="auto" w:fill="FFFFFF"/>
        </w:rPr>
        <w:br/>
        <w:t xml:space="preserve"> z dnia 2 stycznia 2025</w:t>
      </w:r>
    </w:p>
    <w:p w:rsidR="00AC7C2F" w:rsidRPr="00074DF6" w:rsidRDefault="00AC7C2F">
      <w:pPr>
        <w:rPr>
          <w:rFonts w:cstheme="minorHAnsi"/>
          <w:sz w:val="28"/>
          <w:szCs w:val="28"/>
          <w:shd w:val="clear" w:color="auto" w:fill="FFFFFF"/>
        </w:rPr>
      </w:pPr>
    </w:p>
    <w:p w:rsidR="00AC7C2F" w:rsidRPr="00495FAB" w:rsidRDefault="00AC7C2F" w:rsidP="00495FAB">
      <w:pPr>
        <w:jc w:val="center"/>
        <w:rPr>
          <w:rFonts w:ascii="Segoe UI Historic" w:hAnsi="Segoe UI Historic" w:cs="Segoe UI Historic"/>
          <w:sz w:val="23"/>
          <w:szCs w:val="23"/>
          <w:shd w:val="clear" w:color="auto" w:fill="FFFFFF"/>
        </w:rPr>
      </w:pPr>
      <w:r w:rsidRPr="00074DF6">
        <w:rPr>
          <w:rFonts w:cstheme="minorHAnsi"/>
          <w:b/>
          <w:sz w:val="28"/>
          <w:szCs w:val="28"/>
          <w:shd w:val="clear" w:color="auto" w:fill="FFFFFF"/>
        </w:rPr>
        <w:t>Regul</w:t>
      </w:r>
      <w:r w:rsidR="00074DF6" w:rsidRPr="00074DF6">
        <w:rPr>
          <w:rFonts w:cstheme="minorHAnsi"/>
          <w:b/>
          <w:sz w:val="28"/>
          <w:szCs w:val="28"/>
          <w:shd w:val="clear" w:color="auto" w:fill="FFFFFF"/>
        </w:rPr>
        <w:t>amin wynajmu</w:t>
      </w:r>
      <w:r w:rsidRPr="00074DF6">
        <w:rPr>
          <w:rFonts w:cstheme="minorHAnsi"/>
          <w:b/>
          <w:sz w:val="28"/>
          <w:szCs w:val="28"/>
          <w:shd w:val="clear" w:color="auto" w:fill="FFFFFF"/>
        </w:rPr>
        <w:t xml:space="preserve"> pomieszczeń </w:t>
      </w:r>
      <w:r w:rsidR="00495FAB" w:rsidRPr="00074DF6">
        <w:rPr>
          <w:rFonts w:cstheme="minorHAnsi"/>
          <w:b/>
          <w:sz w:val="28"/>
          <w:szCs w:val="28"/>
          <w:shd w:val="clear" w:color="auto" w:fill="FFFFFF"/>
        </w:rPr>
        <w:br/>
      </w:r>
      <w:r w:rsidRPr="00074DF6">
        <w:rPr>
          <w:rFonts w:cstheme="minorHAnsi"/>
          <w:b/>
          <w:sz w:val="28"/>
          <w:szCs w:val="28"/>
          <w:shd w:val="clear" w:color="auto" w:fill="FFFFFF"/>
        </w:rPr>
        <w:t xml:space="preserve">Gminnego Ośrodka Kultury w Budrach </w:t>
      </w:r>
      <w:r w:rsidR="00074DF6" w:rsidRPr="00074DF6">
        <w:rPr>
          <w:rFonts w:cstheme="minorHAnsi"/>
          <w:b/>
          <w:sz w:val="28"/>
          <w:szCs w:val="28"/>
          <w:shd w:val="clear" w:color="auto" w:fill="FFFFFF"/>
        </w:rPr>
        <w:t>oraz świetlic</w:t>
      </w:r>
      <w:r w:rsidRPr="00495FAB">
        <w:rPr>
          <w:rFonts w:ascii="Segoe UI Historic" w:hAnsi="Segoe UI Historic" w:cs="Segoe UI Historic"/>
          <w:sz w:val="23"/>
          <w:szCs w:val="23"/>
          <w:shd w:val="clear" w:color="auto" w:fill="FFFFFF"/>
        </w:rPr>
        <w:br/>
      </w:r>
    </w:p>
    <w:p w:rsidR="00AC7C2F" w:rsidRDefault="00AC7C2F">
      <w:pPr>
        <w:rPr>
          <w:rFonts w:ascii="Segoe UI Historic" w:hAnsi="Segoe UI Historic" w:cs="Segoe UI Historic"/>
          <w:sz w:val="23"/>
          <w:szCs w:val="23"/>
          <w:shd w:val="clear" w:color="auto" w:fill="FFFFFF"/>
        </w:rPr>
      </w:pPr>
    </w:p>
    <w:p w:rsidR="00074DF6" w:rsidRDefault="00495FAB" w:rsidP="00074DF6">
      <w:pPr>
        <w:rPr>
          <w:rFonts w:cstheme="minorHAnsi"/>
          <w:sz w:val="24"/>
          <w:szCs w:val="24"/>
          <w:shd w:val="clear" w:color="auto" w:fill="FFFFFF"/>
        </w:rPr>
      </w:pPr>
      <w:r w:rsidRPr="00F530AE">
        <w:rPr>
          <w:rFonts w:cstheme="minorHAnsi"/>
          <w:sz w:val="24"/>
          <w:szCs w:val="24"/>
          <w:shd w:val="clear" w:color="auto" w:fill="FFFFFF"/>
        </w:rPr>
        <w:t xml:space="preserve">                                                                </w:t>
      </w:r>
      <w:r w:rsidR="00AC7C2F" w:rsidRPr="00F530AE">
        <w:rPr>
          <w:rFonts w:cstheme="minorHAnsi"/>
          <w:sz w:val="24"/>
          <w:szCs w:val="24"/>
          <w:shd w:val="clear" w:color="auto" w:fill="FFFFFF"/>
        </w:rPr>
        <w:t>§1</w:t>
      </w:r>
      <w:r w:rsidR="00AC7C2F" w:rsidRPr="00F530AE">
        <w:rPr>
          <w:rFonts w:cstheme="minorHAnsi"/>
          <w:sz w:val="24"/>
          <w:szCs w:val="24"/>
          <w:shd w:val="clear" w:color="auto" w:fill="FFFFFF"/>
        </w:rPr>
        <w:br/>
        <w:t xml:space="preserve"> Regulamin określa zasady udostępniania pomieszczeń Gminnego Ośrodka Kultury w Budrach. </w:t>
      </w:r>
      <w:r w:rsidR="00AC7C2F" w:rsidRPr="00F530AE">
        <w:rPr>
          <w:rFonts w:cstheme="minorHAnsi"/>
          <w:sz w:val="24"/>
          <w:szCs w:val="24"/>
          <w:shd w:val="clear" w:color="auto" w:fill="FFFFFF"/>
        </w:rPr>
        <w:br/>
      </w:r>
      <w:r w:rsidRPr="00F530AE">
        <w:rPr>
          <w:rFonts w:cstheme="minorHAnsi"/>
          <w:sz w:val="24"/>
          <w:szCs w:val="24"/>
          <w:shd w:val="clear" w:color="auto" w:fill="FFFFFF"/>
        </w:rPr>
        <w:t xml:space="preserve">                                                                 </w:t>
      </w:r>
      <w:r w:rsidR="00074DF6">
        <w:rPr>
          <w:rFonts w:cstheme="minorHAnsi"/>
          <w:sz w:val="24"/>
          <w:szCs w:val="24"/>
          <w:shd w:val="clear" w:color="auto" w:fill="FFFFFF"/>
        </w:rPr>
        <w:t xml:space="preserve">§2 </w:t>
      </w:r>
      <w:r w:rsidR="00074DF6">
        <w:rPr>
          <w:rFonts w:cstheme="minorHAnsi"/>
          <w:sz w:val="24"/>
          <w:szCs w:val="24"/>
          <w:shd w:val="clear" w:color="auto" w:fill="FFFFFF"/>
        </w:rPr>
        <w:br/>
      </w:r>
      <w:r w:rsidRPr="00F530AE">
        <w:rPr>
          <w:rFonts w:cstheme="minorHAnsi"/>
          <w:sz w:val="24"/>
          <w:szCs w:val="24"/>
          <w:shd w:val="clear" w:color="auto" w:fill="FFFFFF"/>
        </w:rPr>
        <w:t xml:space="preserve">  </w:t>
      </w:r>
      <w:r w:rsidR="00074DF6" w:rsidRPr="00F530AE">
        <w:rPr>
          <w:rFonts w:cstheme="minorHAnsi"/>
          <w:sz w:val="24"/>
          <w:szCs w:val="24"/>
          <w:shd w:val="clear" w:color="auto" w:fill="FFFFFF"/>
        </w:rPr>
        <w:t>1. Odpłatny wynajem pomieszczeń Gminnego Ośrodka Kultury w Budrach następuje</w:t>
      </w:r>
      <w:r w:rsidR="00074DF6" w:rsidRPr="00F530AE">
        <w:rPr>
          <w:rFonts w:cstheme="minorHAnsi"/>
          <w:sz w:val="24"/>
          <w:szCs w:val="24"/>
          <w:shd w:val="clear" w:color="auto" w:fill="FFFFFF"/>
        </w:rPr>
        <w:br/>
        <w:t xml:space="preserve"> w formie umowy na pisemny wniosek zainteresowanego.</w:t>
      </w:r>
      <w:r w:rsidR="00074DF6" w:rsidRPr="00F530AE">
        <w:rPr>
          <w:rFonts w:cstheme="minorHAnsi"/>
          <w:sz w:val="24"/>
          <w:szCs w:val="24"/>
          <w:shd w:val="clear" w:color="auto" w:fill="FFFFFF"/>
        </w:rPr>
        <w:br/>
        <w:t xml:space="preserve">2. Wzór wniosku o wynajem pomieszczeń stanowi załącznik nr </w:t>
      </w:r>
      <w:r w:rsidR="009B3401">
        <w:rPr>
          <w:rFonts w:cstheme="minorHAnsi"/>
          <w:sz w:val="24"/>
          <w:szCs w:val="24"/>
          <w:shd w:val="clear" w:color="auto" w:fill="FFFFFF"/>
        </w:rPr>
        <w:t>1</w:t>
      </w:r>
      <w:r w:rsidR="00074DF6" w:rsidRPr="00F530AE">
        <w:rPr>
          <w:rFonts w:cstheme="minorHAnsi"/>
          <w:sz w:val="24"/>
          <w:szCs w:val="24"/>
          <w:shd w:val="clear" w:color="auto" w:fill="FFFFFF"/>
        </w:rPr>
        <w:t xml:space="preserve"> do niniejszego Regulaminu. </w:t>
      </w:r>
      <w:r w:rsidR="00074DF6" w:rsidRPr="00F530AE">
        <w:rPr>
          <w:rFonts w:cstheme="minorHAnsi"/>
          <w:sz w:val="24"/>
          <w:szCs w:val="24"/>
          <w:shd w:val="clear" w:color="auto" w:fill="FFFFFF"/>
        </w:rPr>
        <w:br/>
        <w:t xml:space="preserve">4. Wzór umowy wynajmu pomieszczeń stanowi załącznik nr </w:t>
      </w:r>
      <w:r w:rsidR="009B3401">
        <w:rPr>
          <w:rFonts w:cstheme="minorHAnsi"/>
          <w:sz w:val="24"/>
          <w:szCs w:val="24"/>
          <w:shd w:val="clear" w:color="auto" w:fill="FFFFFF"/>
        </w:rPr>
        <w:t>2</w:t>
      </w:r>
      <w:r w:rsidR="00074DF6" w:rsidRPr="00F530AE">
        <w:rPr>
          <w:rFonts w:cstheme="minorHAnsi"/>
          <w:sz w:val="24"/>
          <w:szCs w:val="24"/>
          <w:shd w:val="clear" w:color="auto" w:fill="FFFFFF"/>
        </w:rPr>
        <w:t xml:space="preserve"> do niniejszego Regulaminu.</w:t>
      </w:r>
      <w:r w:rsidR="00074DF6">
        <w:rPr>
          <w:rFonts w:cstheme="minorHAnsi"/>
          <w:sz w:val="24"/>
          <w:szCs w:val="24"/>
          <w:shd w:val="clear" w:color="auto" w:fill="FFFFFF"/>
        </w:rPr>
        <w:br/>
      </w:r>
    </w:p>
    <w:p w:rsidR="00AC7C2F" w:rsidRPr="00F530AE" w:rsidRDefault="00495FAB">
      <w:pPr>
        <w:rPr>
          <w:rFonts w:cstheme="minorHAnsi"/>
          <w:sz w:val="24"/>
          <w:szCs w:val="24"/>
          <w:shd w:val="clear" w:color="auto" w:fill="FFFFFF"/>
        </w:rPr>
      </w:pPr>
      <w:r w:rsidRPr="00F530AE">
        <w:rPr>
          <w:rFonts w:cstheme="minorHAnsi"/>
          <w:sz w:val="24"/>
          <w:szCs w:val="24"/>
          <w:shd w:val="clear" w:color="auto" w:fill="FFFFFF"/>
        </w:rPr>
        <w:br/>
        <w:t xml:space="preserve">                                                        </w:t>
      </w:r>
      <w:r w:rsidR="00AC7C2F" w:rsidRPr="00F530AE">
        <w:rPr>
          <w:rFonts w:cstheme="minorHAnsi"/>
          <w:sz w:val="24"/>
          <w:szCs w:val="24"/>
          <w:shd w:val="clear" w:color="auto" w:fill="FFFFFF"/>
        </w:rPr>
        <w:t xml:space="preserve">§3 </w:t>
      </w:r>
    </w:p>
    <w:p w:rsidR="00AC7C2F" w:rsidRPr="00F530AE" w:rsidRDefault="00074DF6">
      <w:pPr>
        <w:rPr>
          <w:rFonts w:cstheme="minorHAnsi"/>
          <w:sz w:val="24"/>
          <w:szCs w:val="24"/>
          <w:shd w:val="clear" w:color="auto" w:fill="FFFFFF"/>
        </w:rPr>
      </w:pPr>
      <w:r w:rsidRPr="00F530AE">
        <w:rPr>
          <w:rFonts w:cstheme="minorHAnsi"/>
          <w:sz w:val="24"/>
          <w:szCs w:val="24"/>
          <w:shd w:val="clear" w:color="auto" w:fill="FFFFFF"/>
        </w:rPr>
        <w:t>1. Nieodpłatny wynajem pomieszczeń Gmin</w:t>
      </w:r>
      <w:r w:rsidR="009B3401">
        <w:rPr>
          <w:rFonts w:cstheme="minorHAnsi"/>
          <w:sz w:val="24"/>
          <w:szCs w:val="24"/>
          <w:shd w:val="clear" w:color="auto" w:fill="FFFFFF"/>
        </w:rPr>
        <w:t>nego Ośrodka Kultury w Budrach wymaga</w:t>
      </w:r>
      <w:r>
        <w:rPr>
          <w:rFonts w:cstheme="minorHAnsi"/>
          <w:sz w:val="24"/>
          <w:szCs w:val="24"/>
          <w:shd w:val="clear" w:color="auto" w:fill="FFFFFF"/>
        </w:rPr>
        <w:br/>
      </w:r>
      <w:r w:rsidR="009B3401">
        <w:rPr>
          <w:rFonts w:cstheme="minorHAnsi"/>
          <w:sz w:val="24"/>
          <w:szCs w:val="24"/>
          <w:shd w:val="clear" w:color="auto" w:fill="FFFFFF"/>
        </w:rPr>
        <w:t>złożenia  pisemnego wniosku,</w:t>
      </w:r>
      <w:r w:rsidRPr="00F530AE">
        <w:rPr>
          <w:rFonts w:cstheme="minorHAnsi"/>
          <w:sz w:val="24"/>
          <w:szCs w:val="24"/>
          <w:shd w:val="clear" w:color="auto" w:fill="FFFFFF"/>
        </w:rPr>
        <w:t xml:space="preserve"> stanowiąc</w:t>
      </w:r>
      <w:r w:rsidR="009B3401">
        <w:rPr>
          <w:rFonts w:cstheme="minorHAnsi"/>
          <w:sz w:val="24"/>
          <w:szCs w:val="24"/>
          <w:shd w:val="clear" w:color="auto" w:fill="FFFFFF"/>
        </w:rPr>
        <w:t>ego załącznik nr 1 do R</w:t>
      </w:r>
      <w:r w:rsidRPr="00F530AE">
        <w:rPr>
          <w:rFonts w:cstheme="minorHAnsi"/>
          <w:sz w:val="24"/>
          <w:szCs w:val="24"/>
          <w:shd w:val="clear" w:color="auto" w:fill="FFFFFF"/>
        </w:rPr>
        <w:t>egulaminu</w:t>
      </w:r>
      <w:r w:rsidR="009B3401">
        <w:rPr>
          <w:rFonts w:cstheme="minorHAnsi"/>
          <w:sz w:val="24"/>
          <w:szCs w:val="24"/>
          <w:shd w:val="clear" w:color="auto" w:fill="FFFFFF"/>
        </w:rPr>
        <w:t>.</w:t>
      </w:r>
      <w:r w:rsidRPr="00F530AE">
        <w:rPr>
          <w:rFonts w:cstheme="minorHAnsi"/>
          <w:sz w:val="24"/>
          <w:szCs w:val="24"/>
          <w:shd w:val="clear" w:color="auto" w:fill="FFFFFF"/>
        </w:rPr>
        <w:br/>
        <w:t xml:space="preserve"> 2. Uprawnionymi do nieodpłatnego korzystania z użyczonych pomieszczeń są podmioty: fundacje i inne organizacje społeczne działające pro </w:t>
      </w:r>
      <w:proofErr w:type="spellStart"/>
      <w:r w:rsidRPr="00F530AE">
        <w:rPr>
          <w:rFonts w:cstheme="minorHAnsi"/>
          <w:sz w:val="24"/>
          <w:szCs w:val="24"/>
          <w:shd w:val="clear" w:color="auto" w:fill="FFFFFF"/>
        </w:rPr>
        <w:t>publico</w:t>
      </w:r>
      <w:proofErr w:type="spellEnd"/>
      <w:r w:rsidRPr="00F530AE">
        <w:rPr>
          <w:rFonts w:cstheme="minorHAnsi"/>
          <w:sz w:val="24"/>
          <w:szCs w:val="24"/>
          <w:shd w:val="clear" w:color="auto" w:fill="FFFFFF"/>
        </w:rPr>
        <w:t xml:space="preserve"> bono, grupy nieformalne, placówki oświatowe, jednostki organizacyjne Urzędu Gminy Budry oraz osoby fizyczne i prawne prowadzące zajęcia lub warsztaty</w:t>
      </w:r>
      <w:r w:rsidR="009B3401">
        <w:rPr>
          <w:rFonts w:cstheme="minorHAnsi"/>
          <w:sz w:val="24"/>
          <w:szCs w:val="24"/>
          <w:shd w:val="clear" w:color="auto" w:fill="FFFFFF"/>
        </w:rPr>
        <w:t xml:space="preserve"> w </w:t>
      </w:r>
      <w:r w:rsidRPr="00F530AE">
        <w:rPr>
          <w:rFonts w:cstheme="minorHAnsi"/>
          <w:sz w:val="24"/>
          <w:szCs w:val="24"/>
          <w:shd w:val="clear" w:color="auto" w:fill="FFFFFF"/>
        </w:rPr>
        <w:t xml:space="preserve"> Gm</w:t>
      </w:r>
      <w:r w:rsidR="009B3401">
        <w:rPr>
          <w:rFonts w:cstheme="minorHAnsi"/>
          <w:sz w:val="24"/>
          <w:szCs w:val="24"/>
          <w:shd w:val="clear" w:color="auto" w:fill="FFFFFF"/>
        </w:rPr>
        <w:t xml:space="preserve">innym Ośrodku Kultury w Budrach, </w:t>
      </w:r>
      <w:r w:rsidRPr="00F530AE">
        <w:rPr>
          <w:rFonts w:cstheme="minorHAnsi"/>
          <w:sz w:val="24"/>
          <w:szCs w:val="24"/>
          <w:shd w:val="clear" w:color="auto" w:fill="FFFFFF"/>
        </w:rPr>
        <w:t>poprzez które realizowane są cele statutowe GOK.</w:t>
      </w:r>
      <w:r w:rsidR="00713603">
        <w:rPr>
          <w:rFonts w:cstheme="minorHAnsi"/>
          <w:sz w:val="24"/>
          <w:szCs w:val="24"/>
          <w:shd w:val="clear" w:color="auto" w:fill="FFFFFF"/>
        </w:rPr>
        <w:br/>
        <w:t>3. Wzór umowy nieodpłatnego wynajmu pomieszczeń stanowi załącznik nr 4 do Regulaminu.</w:t>
      </w:r>
      <w:bookmarkStart w:id="0" w:name="_GoBack"/>
      <w:bookmarkEnd w:id="0"/>
      <w:r w:rsidRPr="00F530AE">
        <w:rPr>
          <w:rFonts w:cstheme="minorHAnsi"/>
          <w:sz w:val="24"/>
          <w:szCs w:val="24"/>
          <w:shd w:val="clear" w:color="auto" w:fill="FFFFFF"/>
        </w:rPr>
        <w:br/>
      </w:r>
    </w:p>
    <w:p w:rsidR="00AC7C2F" w:rsidRPr="00F530AE" w:rsidRDefault="000A34A9">
      <w:pPr>
        <w:rPr>
          <w:rFonts w:cstheme="minorHAnsi"/>
          <w:sz w:val="24"/>
          <w:szCs w:val="24"/>
          <w:shd w:val="clear" w:color="auto" w:fill="FFFFFF"/>
        </w:rPr>
      </w:pPr>
      <w:r w:rsidRPr="00F530AE">
        <w:rPr>
          <w:rFonts w:cstheme="minorHAnsi"/>
          <w:sz w:val="24"/>
          <w:szCs w:val="24"/>
          <w:shd w:val="clear" w:color="auto" w:fill="FFFFFF"/>
        </w:rPr>
        <w:t xml:space="preserve">                                                        §3</w:t>
      </w:r>
      <w:r w:rsidR="00AC7C2F" w:rsidRPr="00F530AE">
        <w:rPr>
          <w:rFonts w:cstheme="minorHAnsi"/>
          <w:sz w:val="24"/>
          <w:szCs w:val="24"/>
          <w:shd w:val="clear" w:color="auto" w:fill="FFFFFF"/>
        </w:rPr>
        <w:br/>
      </w:r>
      <w:r w:rsidRPr="00F530AE">
        <w:rPr>
          <w:rFonts w:cstheme="minorHAnsi"/>
          <w:sz w:val="24"/>
          <w:szCs w:val="24"/>
          <w:shd w:val="clear" w:color="auto" w:fill="FFFFFF"/>
        </w:rPr>
        <w:t>R</w:t>
      </w:r>
      <w:r w:rsidR="00AC7C2F" w:rsidRPr="00F530AE">
        <w:rPr>
          <w:rFonts w:cstheme="minorHAnsi"/>
          <w:sz w:val="24"/>
          <w:szCs w:val="24"/>
          <w:shd w:val="clear" w:color="auto" w:fill="FFFFFF"/>
        </w:rPr>
        <w:t xml:space="preserve">ezerwacja wynajmu pomieszczeń może nastąpić </w:t>
      </w:r>
      <w:r w:rsidR="00687EE6">
        <w:rPr>
          <w:rFonts w:cstheme="minorHAnsi"/>
          <w:sz w:val="24"/>
          <w:szCs w:val="24"/>
          <w:shd w:val="clear" w:color="auto" w:fill="FFFFFF"/>
        </w:rPr>
        <w:t>po telefonicznym uzgodnieniu terminu</w:t>
      </w:r>
      <w:r w:rsidR="009B3401">
        <w:rPr>
          <w:rFonts w:cstheme="minorHAnsi"/>
          <w:sz w:val="24"/>
          <w:szCs w:val="24"/>
          <w:shd w:val="clear" w:color="auto" w:fill="FFFFFF"/>
        </w:rPr>
        <w:br/>
      </w:r>
      <w:r w:rsidR="00687EE6">
        <w:rPr>
          <w:rFonts w:cstheme="minorHAnsi"/>
          <w:sz w:val="24"/>
          <w:szCs w:val="24"/>
          <w:shd w:val="clear" w:color="auto" w:fill="FFFFFF"/>
        </w:rPr>
        <w:t xml:space="preserve"> poprzez dostarczenie wniosku o wynajem ( dopuszcza się przesłanie wniosku drogą mailową </w:t>
      </w:r>
      <w:hyperlink r:id="rId4" w:history="1">
        <w:r w:rsidR="00687EE6" w:rsidRPr="00705673">
          <w:rPr>
            <w:rStyle w:val="Hipercze"/>
            <w:rFonts w:cstheme="minorHAnsi"/>
            <w:sz w:val="24"/>
            <w:szCs w:val="24"/>
            <w:shd w:val="clear" w:color="auto" w:fill="FFFFFF"/>
          </w:rPr>
          <w:t>gokbudry@wp.pl</w:t>
        </w:r>
      </w:hyperlink>
      <w:r w:rsidR="00687EE6">
        <w:rPr>
          <w:rFonts w:cstheme="minorHAnsi"/>
          <w:sz w:val="24"/>
          <w:szCs w:val="24"/>
          <w:shd w:val="clear" w:color="auto" w:fill="FFFFFF"/>
        </w:rPr>
        <w:t xml:space="preserve"> ) </w:t>
      </w:r>
    </w:p>
    <w:p w:rsidR="000A34A9" w:rsidRPr="00F530AE" w:rsidRDefault="00AC7C2F" w:rsidP="000A34A9">
      <w:pPr>
        <w:shd w:val="clear" w:color="auto" w:fill="FFFFFF"/>
        <w:rPr>
          <w:rFonts w:eastAsia="Times New Roman" w:cstheme="minorHAnsi"/>
          <w:color w:val="1C1E21"/>
          <w:sz w:val="24"/>
          <w:szCs w:val="24"/>
          <w:lang w:eastAsia="pl-PL"/>
        </w:rPr>
      </w:pPr>
      <w:r w:rsidRPr="00F530AE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0A34A9" w:rsidRPr="00F530AE">
        <w:rPr>
          <w:rFonts w:cstheme="minorHAnsi"/>
          <w:sz w:val="24"/>
          <w:szCs w:val="24"/>
          <w:shd w:val="clear" w:color="auto" w:fill="FFFFFF"/>
        </w:rPr>
        <w:t xml:space="preserve">                                                          </w:t>
      </w:r>
      <w:r w:rsidRPr="00F530AE">
        <w:rPr>
          <w:rFonts w:cstheme="minorHAnsi"/>
          <w:sz w:val="24"/>
          <w:szCs w:val="24"/>
          <w:shd w:val="clear" w:color="auto" w:fill="FFFFFF"/>
        </w:rPr>
        <w:t xml:space="preserve">§4 </w:t>
      </w:r>
      <w:r w:rsidRPr="00F530AE">
        <w:rPr>
          <w:rFonts w:cstheme="minorHAnsi"/>
          <w:sz w:val="24"/>
          <w:szCs w:val="24"/>
          <w:shd w:val="clear" w:color="auto" w:fill="FFFFFF"/>
        </w:rPr>
        <w:br/>
        <w:t>1</w:t>
      </w:r>
      <w:r w:rsidR="000A34A9" w:rsidRPr="00F530AE">
        <w:rPr>
          <w:rFonts w:cstheme="minorHAnsi"/>
          <w:sz w:val="24"/>
          <w:szCs w:val="24"/>
          <w:shd w:val="clear" w:color="auto" w:fill="FFFFFF"/>
        </w:rPr>
        <w:t>. Stawki od</w:t>
      </w:r>
      <w:r w:rsidRPr="00F530AE">
        <w:rPr>
          <w:rFonts w:cstheme="minorHAnsi"/>
          <w:sz w:val="24"/>
          <w:szCs w:val="24"/>
          <w:shd w:val="clear" w:color="auto" w:fill="FFFFFF"/>
        </w:rPr>
        <w:t xml:space="preserve">płatności za wynajem sali widowiskowej innych pomieszczeń zawarte są </w:t>
      </w:r>
      <w:r w:rsidR="00687EE6">
        <w:rPr>
          <w:rFonts w:cstheme="minorHAnsi"/>
          <w:sz w:val="24"/>
          <w:szCs w:val="24"/>
          <w:shd w:val="clear" w:color="auto" w:fill="FFFFFF"/>
        </w:rPr>
        <w:br/>
      </w:r>
      <w:r w:rsidRPr="00F530AE">
        <w:rPr>
          <w:rFonts w:cstheme="minorHAnsi"/>
          <w:sz w:val="24"/>
          <w:szCs w:val="24"/>
          <w:shd w:val="clear" w:color="auto" w:fill="FFFFFF"/>
        </w:rPr>
        <w:t>w cenniku</w:t>
      </w:r>
      <w:r w:rsidR="00687EE6">
        <w:rPr>
          <w:rFonts w:cstheme="minorHAnsi"/>
          <w:sz w:val="24"/>
          <w:szCs w:val="24"/>
          <w:shd w:val="clear" w:color="auto" w:fill="FFFFFF"/>
        </w:rPr>
        <w:t>,</w:t>
      </w:r>
      <w:r w:rsidRPr="00F530AE">
        <w:rPr>
          <w:rFonts w:cstheme="minorHAnsi"/>
          <w:sz w:val="24"/>
          <w:szCs w:val="24"/>
          <w:shd w:val="clear" w:color="auto" w:fill="FFFFFF"/>
        </w:rPr>
        <w:t xml:space="preserve"> który stanowi załącznik nr </w:t>
      </w:r>
      <w:r w:rsidR="00713603">
        <w:rPr>
          <w:rFonts w:cstheme="minorHAnsi"/>
          <w:sz w:val="24"/>
          <w:szCs w:val="24"/>
          <w:shd w:val="clear" w:color="auto" w:fill="FFFFFF"/>
        </w:rPr>
        <w:t>3</w:t>
      </w:r>
      <w:r w:rsidRPr="00F530AE">
        <w:rPr>
          <w:rFonts w:cstheme="minorHAnsi"/>
          <w:sz w:val="24"/>
          <w:szCs w:val="24"/>
          <w:shd w:val="clear" w:color="auto" w:fill="FFFFFF"/>
        </w:rPr>
        <w:t xml:space="preserve"> do niniejszego Regulaminu</w:t>
      </w:r>
      <w:r w:rsidRPr="00F530AE">
        <w:rPr>
          <w:rFonts w:cstheme="minorHAnsi"/>
          <w:sz w:val="24"/>
          <w:szCs w:val="24"/>
          <w:shd w:val="clear" w:color="auto" w:fill="FFFFFF"/>
        </w:rPr>
        <w:br/>
        <w:t xml:space="preserve"> </w:t>
      </w:r>
      <w:r w:rsidR="000A34A9" w:rsidRPr="00F530AE">
        <w:rPr>
          <w:rFonts w:cstheme="minorHAnsi"/>
          <w:sz w:val="24"/>
          <w:szCs w:val="24"/>
          <w:shd w:val="clear" w:color="auto" w:fill="FFFFFF"/>
        </w:rPr>
        <w:t xml:space="preserve">                                                     § 5 </w:t>
      </w:r>
      <w:r w:rsidR="000A34A9" w:rsidRPr="00F530AE">
        <w:rPr>
          <w:rFonts w:cstheme="minorHAnsi"/>
          <w:sz w:val="24"/>
          <w:szCs w:val="24"/>
          <w:shd w:val="clear" w:color="auto" w:fill="FFFFFF"/>
        </w:rPr>
        <w:br/>
        <w:t>1. Wynajem pomieszczeń Gminnego Ośrodka Kultury w Budrach może nastąpić wyłącznie poza harmonogramem form działalności prowadzonej przez GOK.</w:t>
      </w:r>
      <w:r w:rsidR="000A34A9" w:rsidRPr="00F530AE">
        <w:rPr>
          <w:rFonts w:cstheme="minorHAnsi"/>
          <w:sz w:val="24"/>
          <w:szCs w:val="24"/>
          <w:shd w:val="clear" w:color="auto" w:fill="FFFFFF"/>
        </w:rPr>
        <w:br/>
        <w:t xml:space="preserve"> 2. Terminy i zasady wynajmu pomieszczeń Gminnego Ośrodka Kultury w Budrach określa umowa wynajmu.</w:t>
      </w:r>
      <w:r w:rsidR="000A34A9" w:rsidRPr="00F530AE">
        <w:rPr>
          <w:rFonts w:cstheme="minorHAnsi"/>
          <w:sz w:val="24"/>
          <w:szCs w:val="24"/>
          <w:shd w:val="clear" w:color="auto" w:fill="FFFFFF"/>
        </w:rPr>
        <w:br/>
      </w:r>
      <w:r w:rsidR="000A34A9" w:rsidRPr="00F530AE">
        <w:rPr>
          <w:rFonts w:cstheme="minorHAnsi"/>
          <w:sz w:val="24"/>
          <w:szCs w:val="24"/>
          <w:shd w:val="clear" w:color="auto" w:fill="FFFFFF"/>
        </w:rPr>
        <w:lastRenderedPageBreak/>
        <w:t xml:space="preserve"> 3. Umowa może być zawarta tylko z pełnoletnią osobą fizyczną. </w:t>
      </w:r>
      <w:r w:rsidR="00FF6455" w:rsidRPr="00F530AE">
        <w:rPr>
          <w:rFonts w:cstheme="minorHAnsi"/>
          <w:sz w:val="24"/>
          <w:szCs w:val="24"/>
          <w:shd w:val="clear" w:color="auto" w:fill="FFFFFF"/>
        </w:rPr>
        <w:br/>
      </w:r>
      <w:r w:rsidR="00F530AE">
        <w:rPr>
          <w:rFonts w:cstheme="minorHAnsi"/>
          <w:sz w:val="24"/>
          <w:szCs w:val="24"/>
          <w:shd w:val="clear" w:color="auto" w:fill="FFFFFF"/>
        </w:rPr>
        <w:t>4</w:t>
      </w:r>
      <w:r w:rsidR="00FF6455" w:rsidRPr="00F530AE">
        <w:rPr>
          <w:rFonts w:cstheme="minorHAnsi"/>
          <w:sz w:val="24"/>
          <w:szCs w:val="24"/>
          <w:shd w:val="clear" w:color="auto" w:fill="FFFFFF"/>
        </w:rPr>
        <w:t>. Gwarancją rezerwacji terminu jest podpisana przez obie strony umowa najmu.</w:t>
      </w:r>
      <w:r w:rsidR="000A34A9" w:rsidRPr="00F530AE">
        <w:rPr>
          <w:rFonts w:cstheme="minorHAnsi"/>
          <w:sz w:val="24"/>
          <w:szCs w:val="24"/>
          <w:shd w:val="clear" w:color="auto" w:fill="FFFFFF"/>
        </w:rPr>
        <w:br/>
      </w:r>
      <w:r w:rsidR="00F530AE">
        <w:rPr>
          <w:rFonts w:cstheme="minorHAnsi"/>
          <w:sz w:val="24"/>
          <w:szCs w:val="24"/>
          <w:shd w:val="clear" w:color="auto" w:fill="FFFFFF"/>
        </w:rPr>
        <w:t>5</w:t>
      </w:r>
      <w:r w:rsidR="000A34A9" w:rsidRPr="00F530AE">
        <w:rPr>
          <w:rFonts w:cstheme="minorHAnsi"/>
          <w:sz w:val="24"/>
          <w:szCs w:val="24"/>
          <w:shd w:val="clear" w:color="auto" w:fill="FFFFFF"/>
        </w:rPr>
        <w:t>. W zależności od charakteru wynajmu Dyrektor może za</w:t>
      </w:r>
      <w:r w:rsidR="000A34A9" w:rsidRPr="00F530AE">
        <w:rPr>
          <w:rFonts w:eastAsia="Times New Roman" w:cstheme="minorHAnsi"/>
          <w:color w:val="1C1E21"/>
          <w:sz w:val="24"/>
          <w:szCs w:val="24"/>
          <w:lang w:eastAsia="pl-PL"/>
        </w:rPr>
        <w:t xml:space="preserve">żądać wpłaty kaucji zwrotnej </w:t>
      </w:r>
      <w:r w:rsidR="00713603">
        <w:rPr>
          <w:rFonts w:eastAsia="Times New Roman" w:cstheme="minorHAnsi"/>
          <w:color w:val="1C1E21"/>
          <w:sz w:val="24"/>
          <w:szCs w:val="24"/>
          <w:lang w:eastAsia="pl-PL"/>
        </w:rPr>
        <w:br/>
      </w:r>
      <w:r w:rsidR="000A34A9" w:rsidRPr="00F530AE">
        <w:rPr>
          <w:rFonts w:eastAsia="Times New Roman" w:cstheme="minorHAnsi"/>
          <w:color w:val="1C1E21"/>
          <w:sz w:val="24"/>
          <w:szCs w:val="24"/>
          <w:lang w:eastAsia="pl-PL"/>
        </w:rPr>
        <w:t xml:space="preserve">w wysokości </w:t>
      </w:r>
      <w:r w:rsidR="004D4CC0" w:rsidRPr="00F530AE">
        <w:rPr>
          <w:rFonts w:eastAsia="Times New Roman" w:cstheme="minorHAnsi"/>
          <w:color w:val="1C1E21"/>
          <w:sz w:val="24"/>
          <w:szCs w:val="24"/>
          <w:lang w:eastAsia="pl-PL"/>
        </w:rPr>
        <w:t xml:space="preserve">do 50% kwoty wynajmu, </w:t>
      </w:r>
      <w:r w:rsidR="000A34A9" w:rsidRPr="00F530AE">
        <w:rPr>
          <w:rFonts w:eastAsia="Times New Roman" w:cstheme="minorHAnsi"/>
          <w:color w:val="1C1E21"/>
          <w:sz w:val="24"/>
          <w:szCs w:val="24"/>
          <w:lang w:eastAsia="pl-PL"/>
        </w:rPr>
        <w:t>która podlega zwrotowi.</w:t>
      </w:r>
      <w:r w:rsidR="000A34A9" w:rsidRPr="00F530AE">
        <w:rPr>
          <w:rFonts w:eastAsia="Times New Roman" w:cstheme="minorHAnsi"/>
          <w:color w:val="1C1E21"/>
          <w:sz w:val="24"/>
          <w:szCs w:val="24"/>
          <w:lang w:eastAsia="pl-PL"/>
        </w:rPr>
        <w:br/>
      </w:r>
      <w:r w:rsidR="00F530AE">
        <w:rPr>
          <w:rFonts w:eastAsia="Times New Roman" w:cstheme="minorHAnsi"/>
          <w:color w:val="1C1E21"/>
          <w:sz w:val="24"/>
          <w:szCs w:val="24"/>
          <w:lang w:eastAsia="pl-PL"/>
        </w:rPr>
        <w:t>6</w:t>
      </w:r>
      <w:r w:rsidR="000A34A9" w:rsidRPr="00F530AE">
        <w:rPr>
          <w:rFonts w:eastAsia="Times New Roman" w:cstheme="minorHAnsi"/>
          <w:color w:val="1C1E21"/>
          <w:sz w:val="24"/>
          <w:szCs w:val="24"/>
          <w:lang w:eastAsia="pl-PL"/>
        </w:rPr>
        <w:t xml:space="preserve">. Kaucja może zostać pomniejszona o kwotę na pokrycie strat i zniszczeń przedmiotu umowy. </w:t>
      </w:r>
      <w:r w:rsidR="000A34A9" w:rsidRPr="00F530AE">
        <w:rPr>
          <w:rFonts w:eastAsia="Times New Roman" w:cstheme="minorHAnsi"/>
          <w:color w:val="1C1E21"/>
          <w:sz w:val="24"/>
          <w:szCs w:val="24"/>
          <w:lang w:eastAsia="pl-PL"/>
        </w:rPr>
        <w:br/>
      </w:r>
      <w:r w:rsidR="00F530AE">
        <w:rPr>
          <w:rFonts w:eastAsia="Times New Roman" w:cstheme="minorHAnsi"/>
          <w:color w:val="1C1E21"/>
          <w:sz w:val="24"/>
          <w:szCs w:val="24"/>
          <w:lang w:eastAsia="pl-PL"/>
        </w:rPr>
        <w:t>7</w:t>
      </w:r>
      <w:r w:rsidR="000A34A9" w:rsidRPr="00F530AE">
        <w:rPr>
          <w:rFonts w:eastAsia="Times New Roman" w:cstheme="minorHAnsi"/>
          <w:color w:val="1C1E21"/>
          <w:sz w:val="24"/>
          <w:szCs w:val="24"/>
          <w:lang w:eastAsia="pl-PL"/>
        </w:rPr>
        <w:t>.</w:t>
      </w:r>
      <w:r w:rsidR="004D4CC0" w:rsidRPr="00F530AE">
        <w:rPr>
          <w:rFonts w:eastAsia="Times New Roman" w:cstheme="minorHAnsi"/>
          <w:color w:val="1C1E21"/>
          <w:sz w:val="24"/>
          <w:szCs w:val="24"/>
          <w:lang w:eastAsia="pl-PL"/>
        </w:rPr>
        <w:t xml:space="preserve"> </w:t>
      </w:r>
      <w:r w:rsidR="000A34A9" w:rsidRPr="00F530AE">
        <w:rPr>
          <w:rFonts w:eastAsia="Times New Roman" w:cstheme="minorHAnsi"/>
          <w:color w:val="1C1E21"/>
          <w:sz w:val="24"/>
          <w:szCs w:val="24"/>
          <w:lang w:eastAsia="pl-PL"/>
        </w:rPr>
        <w:t>Jeśli kwota strat przewyższa kwotę kaucji najemca zostanie obciążony w terminie do 7 dni po terminie wynajęcia.</w:t>
      </w:r>
      <w:r w:rsidR="000A34A9" w:rsidRPr="00F530AE">
        <w:rPr>
          <w:rFonts w:eastAsia="Times New Roman" w:cstheme="minorHAnsi"/>
          <w:color w:val="1C1E21"/>
          <w:sz w:val="24"/>
          <w:szCs w:val="24"/>
          <w:lang w:eastAsia="pl-PL"/>
        </w:rPr>
        <w:br/>
      </w:r>
      <w:r w:rsidR="00F530AE">
        <w:rPr>
          <w:rFonts w:eastAsia="Times New Roman" w:cstheme="minorHAnsi"/>
          <w:color w:val="1C1E21"/>
          <w:sz w:val="24"/>
          <w:szCs w:val="24"/>
          <w:lang w:eastAsia="pl-PL"/>
        </w:rPr>
        <w:t>8</w:t>
      </w:r>
      <w:r w:rsidR="000A34A9" w:rsidRPr="00F530AE">
        <w:rPr>
          <w:rFonts w:eastAsia="Times New Roman" w:cstheme="minorHAnsi"/>
          <w:color w:val="1C1E21"/>
          <w:sz w:val="24"/>
          <w:szCs w:val="24"/>
          <w:lang w:eastAsia="pl-PL"/>
        </w:rPr>
        <w:t>. Rozliczenie kaucji nastąpi najpóźniej do 7</w:t>
      </w:r>
      <w:r w:rsidR="002515AD">
        <w:rPr>
          <w:rFonts w:eastAsia="Times New Roman" w:cstheme="minorHAnsi"/>
          <w:color w:val="1C1E21"/>
          <w:sz w:val="24"/>
          <w:szCs w:val="24"/>
          <w:lang w:eastAsia="pl-PL"/>
        </w:rPr>
        <w:t xml:space="preserve"> </w:t>
      </w:r>
      <w:r w:rsidR="000A34A9" w:rsidRPr="00F530AE">
        <w:rPr>
          <w:rFonts w:eastAsia="Times New Roman" w:cstheme="minorHAnsi"/>
          <w:color w:val="1C1E21"/>
          <w:sz w:val="24"/>
          <w:szCs w:val="24"/>
          <w:lang w:eastAsia="pl-PL"/>
        </w:rPr>
        <w:t>dni po terminie wynajmu.</w:t>
      </w:r>
      <w:r w:rsidR="000A34A9" w:rsidRPr="00F530AE">
        <w:rPr>
          <w:rFonts w:eastAsia="Times New Roman" w:cstheme="minorHAnsi"/>
          <w:color w:val="1C1E21"/>
          <w:sz w:val="24"/>
          <w:szCs w:val="24"/>
          <w:lang w:eastAsia="pl-PL"/>
        </w:rPr>
        <w:br/>
      </w:r>
      <w:r w:rsidR="00F530AE">
        <w:rPr>
          <w:rFonts w:eastAsia="Times New Roman" w:cstheme="minorHAnsi"/>
          <w:color w:val="1C1E21"/>
          <w:sz w:val="24"/>
          <w:szCs w:val="24"/>
          <w:lang w:eastAsia="pl-PL"/>
        </w:rPr>
        <w:t>9</w:t>
      </w:r>
      <w:r w:rsidR="000A34A9" w:rsidRPr="00F530AE">
        <w:rPr>
          <w:rFonts w:eastAsia="Times New Roman" w:cstheme="minorHAnsi"/>
          <w:color w:val="1C1E21"/>
          <w:sz w:val="24"/>
          <w:szCs w:val="24"/>
          <w:lang w:eastAsia="pl-PL"/>
        </w:rPr>
        <w:t xml:space="preserve">. Jeśli najemca nie wpłacał kaucji o której mowa w ustępie </w:t>
      </w:r>
      <w:r w:rsidR="00687EE6">
        <w:rPr>
          <w:rFonts w:eastAsia="Times New Roman" w:cstheme="minorHAnsi"/>
          <w:color w:val="1C1E21"/>
          <w:sz w:val="24"/>
          <w:szCs w:val="24"/>
          <w:lang w:eastAsia="pl-PL"/>
        </w:rPr>
        <w:t>5</w:t>
      </w:r>
      <w:r w:rsidR="000A34A9" w:rsidRPr="00F530AE">
        <w:rPr>
          <w:rFonts w:eastAsia="Times New Roman" w:cstheme="minorHAnsi"/>
          <w:color w:val="1C1E21"/>
          <w:sz w:val="24"/>
          <w:szCs w:val="24"/>
          <w:lang w:eastAsia="pl-PL"/>
        </w:rPr>
        <w:t xml:space="preserve">, </w:t>
      </w:r>
      <w:r w:rsidR="00FF6455" w:rsidRPr="00F530AE">
        <w:rPr>
          <w:rFonts w:eastAsia="Times New Roman" w:cstheme="minorHAnsi"/>
          <w:color w:val="1C1E21"/>
          <w:sz w:val="24"/>
          <w:szCs w:val="24"/>
          <w:lang w:eastAsia="pl-PL"/>
        </w:rPr>
        <w:t>z</w:t>
      </w:r>
      <w:r w:rsidR="000A34A9" w:rsidRPr="00F530AE">
        <w:rPr>
          <w:rFonts w:eastAsia="Times New Roman" w:cstheme="minorHAnsi"/>
          <w:color w:val="1C1E21"/>
          <w:sz w:val="24"/>
          <w:szCs w:val="24"/>
          <w:lang w:eastAsia="pl-PL"/>
        </w:rPr>
        <w:t>a straty wynikające ze zniszczeń zostanie obciążony w terminie 7 dni po terminie wynajęcia</w:t>
      </w:r>
      <w:r w:rsidR="00FF6455" w:rsidRPr="00F530AE">
        <w:rPr>
          <w:rFonts w:eastAsia="Times New Roman" w:cstheme="minorHAnsi"/>
          <w:color w:val="1C1E21"/>
          <w:sz w:val="24"/>
          <w:szCs w:val="24"/>
          <w:lang w:eastAsia="pl-PL"/>
        </w:rPr>
        <w:t>.</w:t>
      </w:r>
      <w:r w:rsidR="000A34A9" w:rsidRPr="00F530AE">
        <w:rPr>
          <w:rFonts w:eastAsia="Times New Roman" w:cstheme="minorHAnsi"/>
          <w:color w:val="1C1E21"/>
          <w:sz w:val="24"/>
          <w:szCs w:val="24"/>
          <w:lang w:eastAsia="pl-PL"/>
        </w:rPr>
        <w:t xml:space="preserve"> </w:t>
      </w:r>
    </w:p>
    <w:p w:rsidR="00FF6455" w:rsidRPr="00F530AE" w:rsidRDefault="000A34A9" w:rsidP="000A34A9">
      <w:pPr>
        <w:rPr>
          <w:rFonts w:cstheme="minorHAnsi"/>
          <w:sz w:val="24"/>
          <w:szCs w:val="24"/>
          <w:shd w:val="clear" w:color="auto" w:fill="FFFFFF"/>
        </w:rPr>
      </w:pPr>
      <w:r w:rsidRPr="00F530AE">
        <w:rPr>
          <w:rFonts w:eastAsia="Times New Roman" w:cstheme="minorHAnsi"/>
          <w:color w:val="1C1E21"/>
          <w:sz w:val="24"/>
          <w:szCs w:val="24"/>
          <w:lang w:eastAsia="pl-PL"/>
        </w:rPr>
        <w:br/>
      </w:r>
      <w:r w:rsidR="00FF6455" w:rsidRPr="00F530AE">
        <w:rPr>
          <w:rFonts w:cstheme="minorHAnsi"/>
          <w:sz w:val="24"/>
          <w:szCs w:val="24"/>
          <w:shd w:val="clear" w:color="auto" w:fill="FFFFFF"/>
        </w:rPr>
        <w:t xml:space="preserve">                                                                           § 6</w:t>
      </w:r>
      <w:r w:rsidR="00FF6455" w:rsidRPr="00F530AE">
        <w:rPr>
          <w:rFonts w:cstheme="minorHAnsi"/>
          <w:sz w:val="24"/>
          <w:szCs w:val="24"/>
          <w:shd w:val="clear" w:color="auto" w:fill="FFFFFF"/>
        </w:rPr>
        <w:br/>
        <w:t xml:space="preserve"> 1. Najemca jest zobowiązany do: </w:t>
      </w:r>
      <w:r w:rsidR="00FF6455" w:rsidRPr="00F530AE">
        <w:rPr>
          <w:rFonts w:cstheme="minorHAnsi"/>
          <w:sz w:val="24"/>
          <w:szCs w:val="24"/>
          <w:shd w:val="clear" w:color="auto" w:fill="FFFFFF"/>
        </w:rPr>
        <w:br/>
        <w:t xml:space="preserve">-  naprawienia wszelkich szkód powstałych w wyniku użytkowania wynajmowanych pomieszczeń, w zakresie i  terminie określonym w umowie; </w:t>
      </w:r>
      <w:r w:rsidR="00FF6455" w:rsidRPr="00F530AE">
        <w:rPr>
          <w:rFonts w:cstheme="minorHAnsi"/>
          <w:sz w:val="24"/>
          <w:szCs w:val="24"/>
          <w:shd w:val="clear" w:color="auto" w:fill="FFFFFF"/>
        </w:rPr>
        <w:br/>
        <w:t>- przestrzegania przepisów bhp i  ppoż. oraz zapewnienia szeroko rozumianego bezpieczeństwa w trakcie przeprowadzanych imprez i spotkań;</w:t>
      </w:r>
    </w:p>
    <w:p w:rsidR="000A34A9" w:rsidRPr="00F530AE" w:rsidRDefault="00FF6455" w:rsidP="000A34A9">
      <w:pPr>
        <w:rPr>
          <w:rFonts w:cstheme="minorHAnsi"/>
          <w:sz w:val="24"/>
          <w:szCs w:val="24"/>
          <w:shd w:val="clear" w:color="auto" w:fill="FFFFFF"/>
        </w:rPr>
      </w:pPr>
      <w:r w:rsidRPr="00F530AE">
        <w:rPr>
          <w:rFonts w:cstheme="minorHAnsi"/>
          <w:sz w:val="24"/>
          <w:szCs w:val="24"/>
          <w:shd w:val="clear" w:color="auto" w:fill="FFFFFF"/>
        </w:rPr>
        <w:t xml:space="preserve">2. Uwagi końcowe: </w:t>
      </w:r>
      <w:r w:rsidRPr="00F530AE">
        <w:rPr>
          <w:rFonts w:cstheme="minorHAnsi"/>
          <w:sz w:val="24"/>
          <w:szCs w:val="24"/>
          <w:shd w:val="clear" w:color="auto" w:fill="FFFFFF"/>
        </w:rPr>
        <w:br/>
        <w:t xml:space="preserve">- Ilość artykułów higienicznych jest adekwatna do ilości dozowników i uchwytów. Korzystający musi uwzględnić, że podczas wynajmu środki te mogą się skończyć i dodatkowe musi zapewnić we własnym zakresie, </w:t>
      </w:r>
      <w:r w:rsidRPr="00F530AE">
        <w:rPr>
          <w:rFonts w:cstheme="minorHAnsi"/>
          <w:sz w:val="24"/>
          <w:szCs w:val="24"/>
          <w:shd w:val="clear" w:color="auto" w:fill="FFFFFF"/>
        </w:rPr>
        <w:br/>
        <w:t xml:space="preserve"> - Zmiana wystroju sali możliwa jest wyłącznie w porozumieniu z Wynajmującym.</w:t>
      </w:r>
      <w:r w:rsidR="002515AD">
        <w:rPr>
          <w:rFonts w:cstheme="minorHAnsi"/>
          <w:sz w:val="24"/>
          <w:szCs w:val="24"/>
          <w:shd w:val="clear" w:color="auto" w:fill="FFFFFF"/>
        </w:rPr>
        <w:br/>
      </w:r>
      <w:r w:rsidRPr="00F530AE">
        <w:rPr>
          <w:rFonts w:cstheme="minorHAnsi"/>
          <w:sz w:val="24"/>
          <w:szCs w:val="24"/>
          <w:shd w:val="clear" w:color="auto" w:fill="FFFFFF"/>
        </w:rPr>
        <w:t xml:space="preserve"> Nie wolno wbijać gwoździ, przykręcać śrub, używać klejów, farb itp.</w:t>
      </w:r>
      <w:r w:rsidRPr="00F530AE">
        <w:rPr>
          <w:rFonts w:cstheme="minorHAnsi"/>
          <w:sz w:val="24"/>
          <w:szCs w:val="24"/>
          <w:shd w:val="clear" w:color="auto" w:fill="FFFFFF"/>
        </w:rPr>
        <w:br/>
      </w:r>
    </w:p>
    <w:p w:rsidR="000A34A9" w:rsidRPr="00F530AE" w:rsidRDefault="00FF6455" w:rsidP="00FF6455">
      <w:pPr>
        <w:rPr>
          <w:rFonts w:cstheme="minorHAnsi"/>
          <w:sz w:val="24"/>
          <w:szCs w:val="24"/>
          <w:shd w:val="clear" w:color="auto" w:fill="FFFFFF"/>
        </w:rPr>
      </w:pPr>
      <w:r w:rsidRPr="00F530AE">
        <w:rPr>
          <w:rFonts w:cstheme="minorHAnsi"/>
          <w:sz w:val="24"/>
          <w:szCs w:val="24"/>
          <w:shd w:val="clear" w:color="auto" w:fill="FFFFFF"/>
        </w:rPr>
        <w:t xml:space="preserve">                                                                                § 7 </w:t>
      </w:r>
      <w:r w:rsidRPr="00F530AE">
        <w:rPr>
          <w:rFonts w:cstheme="minorHAnsi"/>
          <w:sz w:val="24"/>
          <w:szCs w:val="24"/>
          <w:shd w:val="clear" w:color="auto" w:fill="FFFFFF"/>
        </w:rPr>
        <w:br/>
        <w:t>W przypadku wynajmu pomieszczeń liczonego w godzinach, ustalona w umowie stawka godzinowa naliczana będzie za każdą następną godzinę, po przekroczeniu pierwszych piętnastu minut tej godziny</w:t>
      </w:r>
      <w:r w:rsidRPr="00687EE6">
        <w:rPr>
          <w:rFonts w:cstheme="minorHAnsi"/>
          <w:sz w:val="24"/>
          <w:szCs w:val="24"/>
          <w:shd w:val="clear" w:color="auto" w:fill="FFFFFF"/>
        </w:rPr>
        <w:t xml:space="preserve">. (Cennik - załącznik nr </w:t>
      </w:r>
      <w:r w:rsidR="00713603">
        <w:rPr>
          <w:rFonts w:cstheme="minorHAnsi"/>
          <w:sz w:val="24"/>
          <w:szCs w:val="24"/>
          <w:shd w:val="clear" w:color="auto" w:fill="FFFFFF"/>
        </w:rPr>
        <w:t>3</w:t>
      </w:r>
      <w:r w:rsidRPr="00687EE6">
        <w:rPr>
          <w:rFonts w:cstheme="minorHAnsi"/>
          <w:sz w:val="24"/>
          <w:szCs w:val="24"/>
          <w:shd w:val="clear" w:color="auto" w:fill="FFFFFF"/>
        </w:rPr>
        <w:t>).</w:t>
      </w:r>
      <w:r w:rsidRPr="00F530AE">
        <w:rPr>
          <w:rFonts w:cstheme="minorHAnsi"/>
          <w:color w:val="C00000"/>
          <w:sz w:val="24"/>
          <w:szCs w:val="24"/>
          <w:shd w:val="clear" w:color="auto" w:fill="FFFFFF"/>
        </w:rPr>
        <w:br/>
        <w:t xml:space="preserve">                                                                                </w:t>
      </w:r>
      <w:r w:rsidRPr="00F530AE">
        <w:rPr>
          <w:rFonts w:cstheme="minorHAnsi"/>
          <w:sz w:val="24"/>
          <w:szCs w:val="24"/>
          <w:shd w:val="clear" w:color="auto" w:fill="FFFFFF"/>
        </w:rPr>
        <w:t>§ 8</w:t>
      </w:r>
      <w:r w:rsidRPr="00F530AE">
        <w:rPr>
          <w:rFonts w:cstheme="minorHAnsi"/>
          <w:sz w:val="24"/>
          <w:szCs w:val="24"/>
          <w:shd w:val="clear" w:color="auto" w:fill="FFFFFF"/>
        </w:rPr>
        <w:br/>
        <w:t xml:space="preserve"> Dyrektor GOK ma prawo odwołania wcześniejszej rezerwacji jedynie w wyjątkowej sytuacji (sprawy o wadze państwowej, lokalnej oraz w momencie posiadania uzasadnionych przesłanek, iż cel wynajmu może być sprzeczny z ogólnymi zasadami dobra społecznego lub dobra instytucji).                                                       </w:t>
      </w:r>
      <w:r w:rsidRPr="00F530AE">
        <w:rPr>
          <w:rFonts w:cstheme="minorHAnsi"/>
          <w:sz w:val="24"/>
          <w:szCs w:val="24"/>
          <w:shd w:val="clear" w:color="auto" w:fill="FFFFFF"/>
        </w:rPr>
        <w:br/>
      </w:r>
      <w:r w:rsidRPr="00F530AE">
        <w:rPr>
          <w:rFonts w:cstheme="minorHAnsi"/>
          <w:sz w:val="24"/>
          <w:szCs w:val="24"/>
          <w:shd w:val="clear" w:color="auto" w:fill="FFFFFF"/>
        </w:rPr>
        <w:br/>
        <w:t xml:space="preserve">                                                                              § 9 </w:t>
      </w:r>
      <w:r w:rsidRPr="00F530AE">
        <w:rPr>
          <w:rFonts w:cstheme="minorHAnsi"/>
          <w:sz w:val="24"/>
          <w:szCs w:val="24"/>
          <w:shd w:val="clear" w:color="auto" w:fill="FFFFFF"/>
        </w:rPr>
        <w:br/>
        <w:t>Do wystawiania umów najmu oraz nieodpłatnego użyczenia upoważniony jest Dyrektor GOK</w:t>
      </w:r>
      <w:r w:rsidR="00FF6566" w:rsidRPr="00F530AE">
        <w:rPr>
          <w:rFonts w:cstheme="minorHAnsi"/>
          <w:sz w:val="24"/>
          <w:szCs w:val="24"/>
          <w:shd w:val="clear" w:color="auto" w:fill="FFFFFF"/>
        </w:rPr>
        <w:t>.</w:t>
      </w:r>
      <w:r w:rsidR="00FF6566" w:rsidRPr="00F530AE">
        <w:rPr>
          <w:rFonts w:cstheme="minorHAnsi"/>
          <w:sz w:val="24"/>
          <w:szCs w:val="24"/>
          <w:shd w:val="clear" w:color="auto" w:fill="FFFFFF"/>
        </w:rPr>
        <w:br/>
      </w:r>
      <w:r w:rsidR="004D4CC0" w:rsidRPr="00F530AE">
        <w:rPr>
          <w:rFonts w:cstheme="minorHAnsi"/>
          <w:sz w:val="24"/>
          <w:szCs w:val="24"/>
          <w:shd w:val="clear" w:color="auto" w:fill="FFFFFF"/>
        </w:rPr>
        <w:t xml:space="preserve"> a</w:t>
      </w:r>
      <w:r w:rsidRPr="00F530AE">
        <w:rPr>
          <w:rFonts w:cstheme="minorHAnsi"/>
          <w:sz w:val="24"/>
          <w:szCs w:val="24"/>
          <w:shd w:val="clear" w:color="auto" w:fill="FFFFFF"/>
        </w:rPr>
        <w:t xml:space="preserve"> podczas jego nieobecności </w:t>
      </w:r>
      <w:r w:rsidR="00FF6566" w:rsidRPr="00F530AE">
        <w:rPr>
          <w:rFonts w:cstheme="minorHAnsi"/>
          <w:sz w:val="24"/>
          <w:szCs w:val="24"/>
          <w:shd w:val="clear" w:color="auto" w:fill="FFFFFF"/>
        </w:rPr>
        <w:t xml:space="preserve">upoważniona </w:t>
      </w:r>
      <w:r w:rsidRPr="00F530AE">
        <w:rPr>
          <w:rFonts w:cstheme="minorHAnsi"/>
          <w:sz w:val="24"/>
          <w:szCs w:val="24"/>
          <w:shd w:val="clear" w:color="auto" w:fill="FFFFFF"/>
        </w:rPr>
        <w:t xml:space="preserve">na czas zastępstwa osoba. </w:t>
      </w:r>
    </w:p>
    <w:p w:rsidR="00AC7C2F" w:rsidRPr="00F530AE" w:rsidRDefault="000A34A9">
      <w:pPr>
        <w:rPr>
          <w:rFonts w:cstheme="minorHAnsi"/>
          <w:sz w:val="24"/>
          <w:szCs w:val="24"/>
        </w:rPr>
      </w:pPr>
      <w:r w:rsidRPr="00F530AE">
        <w:rPr>
          <w:rFonts w:cstheme="minorHAnsi"/>
          <w:sz w:val="24"/>
          <w:szCs w:val="24"/>
          <w:shd w:val="clear" w:color="auto" w:fill="FFFFFF"/>
        </w:rPr>
        <w:br/>
      </w:r>
    </w:p>
    <w:sectPr w:rsidR="00AC7C2F" w:rsidRPr="00F530AE" w:rsidSect="00074DF6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C2F"/>
    <w:rsid w:val="00074DF6"/>
    <w:rsid w:val="000A34A9"/>
    <w:rsid w:val="002515AD"/>
    <w:rsid w:val="003060BD"/>
    <w:rsid w:val="00495FAB"/>
    <w:rsid w:val="004D4CC0"/>
    <w:rsid w:val="005A432B"/>
    <w:rsid w:val="00687EE6"/>
    <w:rsid w:val="00713603"/>
    <w:rsid w:val="009B3401"/>
    <w:rsid w:val="00A00A2A"/>
    <w:rsid w:val="00AC7C2F"/>
    <w:rsid w:val="00B36D9A"/>
    <w:rsid w:val="00E148D8"/>
    <w:rsid w:val="00F530AE"/>
    <w:rsid w:val="00FF6455"/>
    <w:rsid w:val="00FF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DF534"/>
  <w15:chartTrackingRefBased/>
  <w15:docId w15:val="{2E6BF8B5-02F9-4A0D-AFFF-B6BD644B2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5FA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87E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4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23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8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92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34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092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164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473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4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single" w:sz="24" w:space="0" w:color="auto"/>
                                  </w:divBdr>
                                  <w:divsChild>
                                    <w:div w:id="42336805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okbudry@w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661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13</cp:revision>
  <dcterms:created xsi:type="dcterms:W3CDTF">2025-01-07T16:52:00Z</dcterms:created>
  <dcterms:modified xsi:type="dcterms:W3CDTF">2025-03-04T19:39:00Z</dcterms:modified>
</cp:coreProperties>
</file>