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AC" w:rsidRPr="003424C7" w:rsidRDefault="00E43FAC" w:rsidP="00E43FAC">
      <w:pPr>
        <w:pStyle w:val="NormalnyWeb"/>
        <w:shd w:val="clear" w:color="auto" w:fill="FFFFFF"/>
        <w:jc w:val="center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 xml:space="preserve">Gminny Ośrodek Kultury w Budrach </w:t>
      </w:r>
      <w:r w:rsidRPr="003424C7">
        <w:rPr>
          <w:rFonts w:ascii="Arial" w:hAnsi="Arial" w:cs="Arial"/>
          <w:b/>
          <w:bCs/>
          <w:color w:val="1F4E79" w:themeColor="accent1" w:themeShade="80"/>
          <w:sz w:val="22"/>
          <w:szCs w:val="22"/>
        </w:rPr>
        <w:br/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br/>
        <w:t>ogłasza nabór na stanowisko</w:t>
      </w:r>
    </w:p>
    <w:p w:rsidR="00E43FAC" w:rsidRPr="003424C7" w:rsidRDefault="00E43FAC" w:rsidP="00E43FAC">
      <w:pPr>
        <w:pStyle w:val="NormalnyWeb"/>
        <w:shd w:val="clear" w:color="auto" w:fill="FFFFFF"/>
        <w:jc w:val="center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>„specjalista ds. organizacji wydarzeń i upowszechniania kultury”</w:t>
      </w:r>
    </w:p>
    <w:p w:rsidR="00E43FAC" w:rsidRPr="003424C7" w:rsidRDefault="00E43FAC" w:rsidP="00E43FAC">
      <w:pPr>
        <w:shd w:val="clear" w:color="auto" w:fill="FFFFFF"/>
        <w:rPr>
          <w:rFonts w:ascii="Arial" w:hAnsi="Arial" w:cs="Arial"/>
          <w:b/>
          <w:color w:val="1F4E79" w:themeColor="accent1" w:themeShade="80"/>
        </w:rPr>
      </w:pPr>
    </w:p>
    <w:p w:rsidR="00F24A30" w:rsidRDefault="00CB3BC5" w:rsidP="00774F87">
      <w:pPr>
        <w:pStyle w:val="NormalnyWeb"/>
        <w:shd w:val="clear" w:color="auto" w:fill="FFFFFF"/>
        <w:rPr>
          <w:rFonts w:ascii="Arial" w:hAnsi="Arial" w:cs="Arial"/>
          <w:b/>
          <w:color w:val="1F4E79" w:themeColor="accent1" w:themeShade="80"/>
        </w:rPr>
      </w:pP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>1.</w:t>
      </w:r>
      <w:r w:rsidR="00101A7C">
        <w:rPr>
          <w:rFonts w:ascii="Arial" w:hAnsi="Arial" w:cs="Arial"/>
          <w:color w:val="1F4E79" w:themeColor="accent1" w:themeShade="80"/>
          <w:sz w:val="22"/>
          <w:szCs w:val="22"/>
        </w:rPr>
        <w:t xml:space="preserve"> </w:t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 xml:space="preserve">Stanowisko: </w:t>
      </w:r>
      <w:r w:rsidR="00E43FAC" w:rsidRPr="003424C7">
        <w:rPr>
          <w:rFonts w:ascii="Arial" w:hAnsi="Arial" w:cs="Arial"/>
          <w:color w:val="1F4E79" w:themeColor="accent1" w:themeShade="80"/>
          <w:sz w:val="22"/>
          <w:szCs w:val="22"/>
        </w:rPr>
        <w:t>specjalista</w:t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 xml:space="preserve"> ds. organizacji wyd</w:t>
      </w:r>
      <w:r w:rsidR="00190790" w:rsidRPr="003424C7">
        <w:rPr>
          <w:rFonts w:ascii="Arial" w:hAnsi="Arial" w:cs="Arial"/>
          <w:color w:val="1F4E79" w:themeColor="accent1" w:themeShade="80"/>
          <w:sz w:val="22"/>
          <w:szCs w:val="22"/>
        </w:rPr>
        <w:t>arzeń i upowszechniania kultury</w:t>
      </w:r>
      <w:r w:rsidR="00774F87">
        <w:rPr>
          <w:rFonts w:ascii="Arial" w:hAnsi="Arial" w:cs="Arial"/>
          <w:color w:val="1F4E79" w:themeColor="accent1" w:themeShade="80"/>
          <w:sz w:val="22"/>
          <w:szCs w:val="22"/>
        </w:rPr>
        <w:br/>
        <w:t>2. Miejsce wykonywania pracy: Gminny Ośrodek Kultury i Młyn Kulturalny</w:t>
      </w:r>
      <w:r w:rsidR="00774F87">
        <w:rPr>
          <w:rFonts w:ascii="Arial" w:hAnsi="Arial" w:cs="Arial"/>
          <w:color w:val="1F4E79" w:themeColor="accent1" w:themeShade="80"/>
          <w:sz w:val="22"/>
          <w:szCs w:val="22"/>
        </w:rPr>
        <w:br/>
      </w:r>
      <w:r w:rsidR="00774F87">
        <w:rPr>
          <w:rStyle w:val="Pogrubienie"/>
          <w:rFonts w:ascii="Arial" w:hAnsi="Arial" w:cs="Arial"/>
          <w:b w:val="0"/>
          <w:color w:val="1F4E79" w:themeColor="accent1" w:themeShade="80"/>
        </w:rPr>
        <w:t>3</w:t>
      </w:r>
      <w:r w:rsidRPr="003424C7">
        <w:rPr>
          <w:rStyle w:val="Pogrubienie"/>
          <w:rFonts w:ascii="Arial" w:hAnsi="Arial" w:cs="Arial"/>
          <w:b w:val="0"/>
          <w:color w:val="1F4E79" w:themeColor="accent1" w:themeShade="80"/>
          <w:sz w:val="22"/>
          <w:szCs w:val="22"/>
        </w:rPr>
        <w:t>.</w:t>
      </w:r>
      <w:r w:rsidR="000706DB" w:rsidRPr="003424C7">
        <w:rPr>
          <w:rStyle w:val="Pogrubienie"/>
          <w:rFonts w:ascii="Arial" w:hAnsi="Arial" w:cs="Arial"/>
          <w:b w:val="0"/>
          <w:color w:val="1F4E79" w:themeColor="accent1" w:themeShade="80"/>
          <w:sz w:val="22"/>
          <w:szCs w:val="22"/>
        </w:rPr>
        <w:t xml:space="preserve"> </w:t>
      </w:r>
      <w:r w:rsidRPr="003424C7">
        <w:rPr>
          <w:rStyle w:val="Pogrubienie"/>
          <w:rFonts w:ascii="Arial" w:hAnsi="Arial" w:cs="Arial"/>
          <w:b w:val="0"/>
          <w:color w:val="1F4E79" w:themeColor="accent1" w:themeShade="80"/>
          <w:sz w:val="22"/>
          <w:szCs w:val="22"/>
        </w:rPr>
        <w:t>Wymagania związane ze stanowiskiem pracy:</w:t>
      </w:r>
      <w:r w:rsidRPr="003424C7">
        <w:rPr>
          <w:rFonts w:ascii="Arial" w:hAnsi="Arial" w:cs="Arial"/>
          <w:b/>
          <w:bCs/>
          <w:color w:val="1F4E79" w:themeColor="accent1" w:themeShade="80"/>
          <w:sz w:val="22"/>
          <w:szCs w:val="22"/>
        </w:rPr>
        <w:br/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br/>
      </w:r>
      <w:r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 xml:space="preserve">A) </w:t>
      </w:r>
      <w:r w:rsidR="000706DB" w:rsidRPr="003424C7">
        <w:rPr>
          <w:rFonts w:ascii="Arial" w:hAnsi="Arial" w:cs="Arial"/>
          <w:b/>
          <w:color w:val="1F4E79" w:themeColor="accent1" w:themeShade="80"/>
          <w:sz w:val="22"/>
          <w:szCs w:val="22"/>
        </w:rPr>
        <w:t xml:space="preserve">Zakres wykonywanych zadań na stanowisku Specjalista ds. projektów kulturalnych </w:t>
      </w:r>
      <w:r w:rsidR="00AB4D51">
        <w:rPr>
          <w:rFonts w:ascii="Arial" w:hAnsi="Arial" w:cs="Arial"/>
          <w:b/>
          <w:color w:val="1F4E79" w:themeColor="accent1" w:themeShade="80"/>
          <w:sz w:val="22"/>
          <w:szCs w:val="22"/>
        </w:rPr>
        <w:br/>
      </w:r>
      <w:r w:rsidR="000706DB" w:rsidRPr="003424C7">
        <w:rPr>
          <w:rFonts w:ascii="Arial" w:hAnsi="Arial" w:cs="Arial"/>
          <w:b/>
          <w:color w:val="1F4E79" w:themeColor="accent1" w:themeShade="80"/>
          <w:sz w:val="22"/>
          <w:szCs w:val="22"/>
        </w:rPr>
        <w:t>i organizacji wydarzeń</w:t>
      </w:r>
      <w:r w:rsidR="00190790" w:rsidRPr="003424C7">
        <w:rPr>
          <w:rFonts w:ascii="Arial" w:hAnsi="Arial" w:cs="Arial"/>
          <w:b/>
          <w:color w:val="1F4E79" w:themeColor="accent1" w:themeShade="80"/>
          <w:sz w:val="22"/>
          <w:szCs w:val="22"/>
        </w:rPr>
        <w:t xml:space="preserve">: </w:t>
      </w:r>
    </w:p>
    <w:p w:rsidR="00CB3BC5" w:rsidRPr="003424C7" w:rsidRDefault="00F24A30" w:rsidP="00190790">
      <w:pPr>
        <w:shd w:val="clear" w:color="auto" w:fill="FFFFFF"/>
        <w:rPr>
          <w:rFonts w:ascii="Arial" w:hAnsi="Arial" w:cs="Arial"/>
          <w:color w:val="1F4E79" w:themeColor="accent1" w:themeShade="80"/>
        </w:rPr>
      </w:pPr>
      <w:r w:rsidRPr="00F24A30"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 xml:space="preserve">a) </w:t>
      </w:r>
      <w:r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>planowanie, koordynacja i realizacja</w:t>
      </w:r>
      <w:r w:rsidRPr="00F24A30"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 xml:space="preserve"> różnorodnych form działań, wydarzeń</w:t>
      </w:r>
      <w:r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 xml:space="preserve"> kulturalnych</w:t>
      </w:r>
      <w:r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br/>
      </w:r>
      <w:r w:rsidRPr="00F24A30"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 xml:space="preserve"> i usług z zakresu upowszechniania kultury, sztuki, animacji społecznej, kulturowej i edukacyjnej</w:t>
      </w:r>
      <w:r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 xml:space="preserve"> (m.in. </w:t>
      </w:r>
      <w:r w:rsidRPr="003424C7">
        <w:rPr>
          <w:rFonts w:ascii="Arial" w:hAnsi="Arial" w:cs="Arial"/>
          <w:color w:val="1F4E79" w:themeColor="accent1" w:themeShade="80"/>
        </w:rPr>
        <w:t xml:space="preserve">koncertów, wystaw, spotkań </w:t>
      </w:r>
      <w:r>
        <w:rPr>
          <w:rFonts w:ascii="Arial" w:hAnsi="Arial" w:cs="Arial"/>
          <w:color w:val="1F4E79" w:themeColor="accent1" w:themeShade="80"/>
        </w:rPr>
        <w:t>autorskich )</w:t>
      </w:r>
      <w:r w:rsidRPr="003424C7">
        <w:rPr>
          <w:rFonts w:ascii="Arial" w:hAnsi="Arial" w:cs="Arial"/>
          <w:color w:val="1F4E79" w:themeColor="accent1" w:themeShade="80"/>
        </w:rPr>
        <w:br/>
      </w:r>
      <w:r w:rsidR="00CB3BC5" w:rsidRPr="003424C7">
        <w:rPr>
          <w:rFonts w:ascii="Arial" w:hAnsi="Arial" w:cs="Arial"/>
          <w:color w:val="1F4E79" w:themeColor="accent1" w:themeShade="80"/>
        </w:rPr>
        <w:t xml:space="preserve"> b) przygotowanie scenariuszy i kosztorysów wydarzeń oraz nadzór nad ich prawidłową realizacją;</w:t>
      </w:r>
      <w:r w:rsidR="00CB3BC5" w:rsidRPr="003424C7">
        <w:rPr>
          <w:rFonts w:ascii="Arial" w:hAnsi="Arial" w:cs="Arial"/>
          <w:color w:val="1F4E79" w:themeColor="accent1" w:themeShade="80"/>
        </w:rPr>
        <w:br/>
        <w:t>c) administracyjne i gospodarcze zabezpieczenie impr</w:t>
      </w:r>
      <w:r w:rsidR="00E43FAC" w:rsidRPr="003424C7">
        <w:rPr>
          <w:rFonts w:ascii="Arial" w:hAnsi="Arial" w:cs="Arial"/>
          <w:color w:val="1F4E79" w:themeColor="accent1" w:themeShade="80"/>
        </w:rPr>
        <w:t xml:space="preserve">ez, współpraca w tym zakresie z policją, firmami ochroniarskimi  </w:t>
      </w:r>
      <w:r w:rsidR="00CB3BC5" w:rsidRPr="003424C7">
        <w:rPr>
          <w:rFonts w:ascii="Arial" w:hAnsi="Arial" w:cs="Arial"/>
          <w:color w:val="1F4E79" w:themeColor="accent1" w:themeShade="80"/>
        </w:rPr>
        <w:t>itp.;</w:t>
      </w:r>
      <w:r w:rsidR="00CB3BC5" w:rsidRPr="003424C7">
        <w:rPr>
          <w:rFonts w:ascii="Arial" w:hAnsi="Arial" w:cs="Arial"/>
          <w:color w:val="1F4E79" w:themeColor="accent1" w:themeShade="80"/>
        </w:rPr>
        <w:br/>
        <w:t xml:space="preserve">d) </w:t>
      </w:r>
      <w:r w:rsidR="00E43FAC" w:rsidRPr="003424C7">
        <w:rPr>
          <w:rFonts w:ascii="Arial" w:hAnsi="Arial" w:cs="Arial"/>
          <w:color w:val="1F4E79" w:themeColor="accent1" w:themeShade="80"/>
        </w:rPr>
        <w:t xml:space="preserve">opracowywanie rocznego kalendarza wydarzeń; </w:t>
      </w:r>
      <w:r w:rsidR="00CB3BC5" w:rsidRPr="003424C7">
        <w:rPr>
          <w:rFonts w:ascii="Arial" w:hAnsi="Arial" w:cs="Arial"/>
          <w:color w:val="1F4E79" w:themeColor="accent1" w:themeShade="80"/>
        </w:rPr>
        <w:t xml:space="preserve">prognozowanie </w:t>
      </w:r>
      <w:r w:rsidR="00E43FAC" w:rsidRPr="003424C7">
        <w:rPr>
          <w:rFonts w:ascii="Arial" w:hAnsi="Arial" w:cs="Arial"/>
          <w:color w:val="1F4E79" w:themeColor="accent1" w:themeShade="80"/>
        </w:rPr>
        <w:t xml:space="preserve">i planowanie </w:t>
      </w:r>
      <w:r w:rsidR="00CB3BC5" w:rsidRPr="003424C7">
        <w:rPr>
          <w:rFonts w:ascii="Arial" w:hAnsi="Arial" w:cs="Arial"/>
          <w:color w:val="1F4E79" w:themeColor="accent1" w:themeShade="80"/>
        </w:rPr>
        <w:t>działalności kulturalnej</w:t>
      </w:r>
      <w:r w:rsidR="00E43FAC" w:rsidRPr="003424C7">
        <w:rPr>
          <w:rFonts w:ascii="Arial" w:hAnsi="Arial" w:cs="Arial"/>
          <w:color w:val="1F4E79" w:themeColor="accent1" w:themeShade="80"/>
        </w:rPr>
        <w:t xml:space="preserve">, </w:t>
      </w:r>
      <w:r w:rsidR="00CB3BC5" w:rsidRPr="003424C7">
        <w:rPr>
          <w:rFonts w:ascii="Arial" w:hAnsi="Arial" w:cs="Arial"/>
          <w:color w:val="1F4E79" w:themeColor="accent1" w:themeShade="80"/>
        </w:rPr>
        <w:br/>
        <w:t xml:space="preserve">e) współpraca z organami administracji samorządowej, instytucjami, </w:t>
      </w:r>
      <w:r w:rsidR="00E43FAC" w:rsidRPr="003424C7">
        <w:rPr>
          <w:rFonts w:ascii="Arial" w:hAnsi="Arial" w:cs="Arial"/>
          <w:color w:val="1F4E79" w:themeColor="accent1" w:themeShade="80"/>
        </w:rPr>
        <w:t xml:space="preserve">fundacjami, </w:t>
      </w:r>
      <w:r>
        <w:rPr>
          <w:rFonts w:ascii="Arial" w:hAnsi="Arial" w:cs="Arial"/>
          <w:color w:val="1F4E79" w:themeColor="accent1" w:themeShade="80"/>
        </w:rPr>
        <w:t>s</w:t>
      </w:r>
      <w:r w:rsidR="00CB3BC5" w:rsidRPr="003424C7">
        <w:rPr>
          <w:rFonts w:ascii="Arial" w:hAnsi="Arial" w:cs="Arial"/>
          <w:color w:val="1F4E79" w:themeColor="accent1" w:themeShade="80"/>
        </w:rPr>
        <w:t>towarzyszeniami w zakresie dot. realizacji zadań statutowych</w:t>
      </w:r>
      <w:r>
        <w:rPr>
          <w:rFonts w:ascii="Arial" w:hAnsi="Arial" w:cs="Arial"/>
          <w:color w:val="1F4E79" w:themeColor="accent1" w:themeShade="80"/>
        </w:rPr>
        <w:t xml:space="preserve"> instytucji</w:t>
      </w:r>
      <w:r w:rsidR="00CB3BC5" w:rsidRPr="003424C7">
        <w:rPr>
          <w:rFonts w:ascii="Arial" w:hAnsi="Arial" w:cs="Arial"/>
          <w:color w:val="1F4E79" w:themeColor="accent1" w:themeShade="80"/>
        </w:rPr>
        <w:t>;</w:t>
      </w:r>
      <w:r w:rsidR="00CB3BC5" w:rsidRPr="003424C7">
        <w:rPr>
          <w:rFonts w:ascii="Arial" w:hAnsi="Arial" w:cs="Arial"/>
          <w:color w:val="1F4E79" w:themeColor="accent1" w:themeShade="80"/>
        </w:rPr>
        <w:br/>
        <w:t xml:space="preserve">f) budowanie i utrzymywanie efektywnych relacji z wszystkimi kluczowymi partnerami, </w:t>
      </w:r>
      <w:r w:rsidR="00190790" w:rsidRPr="003424C7">
        <w:rPr>
          <w:rFonts w:ascii="Arial" w:hAnsi="Arial" w:cs="Arial"/>
          <w:color w:val="1F4E79" w:themeColor="accent1" w:themeShade="80"/>
        </w:rPr>
        <w:br/>
      </w:r>
      <w:r w:rsidR="00CB3BC5" w:rsidRPr="003424C7">
        <w:rPr>
          <w:rFonts w:ascii="Arial" w:hAnsi="Arial" w:cs="Arial"/>
          <w:color w:val="1F4E79" w:themeColor="accent1" w:themeShade="80"/>
        </w:rPr>
        <w:t>w szczególności sponsorami działań;</w:t>
      </w:r>
      <w:r w:rsidR="00CB3BC5" w:rsidRPr="003424C7">
        <w:rPr>
          <w:rFonts w:ascii="Arial" w:hAnsi="Arial" w:cs="Arial"/>
          <w:color w:val="1F4E79" w:themeColor="accent1" w:themeShade="80"/>
        </w:rPr>
        <w:br/>
        <w:t>g) pozyskiwanie dodatkowych środków na organizację wydarzeń;</w:t>
      </w:r>
      <w:r w:rsidR="00CB3BC5" w:rsidRPr="003424C7">
        <w:rPr>
          <w:rFonts w:ascii="Arial" w:hAnsi="Arial" w:cs="Arial"/>
          <w:color w:val="1F4E79" w:themeColor="accent1" w:themeShade="80"/>
        </w:rPr>
        <w:br/>
        <w:t xml:space="preserve">h) analiza merytoryczna umów z artystami, agencjami artystycznymi oraz podmiotami zewnętrznymi świadczącymi usługi w zakresie organizacji i obsługi wydarzeń; </w:t>
      </w:r>
      <w:r w:rsidR="00190790" w:rsidRPr="003424C7">
        <w:rPr>
          <w:rFonts w:ascii="Arial" w:hAnsi="Arial" w:cs="Arial"/>
          <w:color w:val="1F4E79" w:themeColor="accent1" w:themeShade="80"/>
        </w:rPr>
        <w:t>o</w:t>
      </w:r>
      <w:r>
        <w:rPr>
          <w:rFonts w:ascii="Arial" w:hAnsi="Arial" w:cs="Arial"/>
          <w:color w:val="1F4E79" w:themeColor="accent1" w:themeShade="80"/>
        </w:rPr>
        <w:t>pracowywanie projektów umów;</w:t>
      </w:r>
      <w:r w:rsidR="00E43FAC" w:rsidRPr="003424C7">
        <w:rPr>
          <w:rFonts w:ascii="Arial" w:hAnsi="Arial" w:cs="Arial"/>
          <w:color w:val="1F4E79" w:themeColor="accent1" w:themeShade="80"/>
        </w:rPr>
        <w:br/>
      </w:r>
      <w:r w:rsidR="00E43FAC" w:rsidRPr="003424C7">
        <w:rPr>
          <w:rFonts w:ascii="Arial" w:hAnsi="Arial" w:cs="Arial"/>
          <w:color w:val="1F4E79" w:themeColor="accent1" w:themeShade="80"/>
          <w:shd w:val="clear" w:color="auto" w:fill="FFFFFF"/>
        </w:rPr>
        <w:t xml:space="preserve">i) promocja i reklama przedsięwzięć kulturalnych, utrzymywanie stałego kontaktu z mediami, </w:t>
      </w:r>
      <w:r w:rsidR="00E43FAC" w:rsidRPr="003424C7">
        <w:rPr>
          <w:rFonts w:ascii="Arial" w:hAnsi="Arial" w:cs="Arial"/>
          <w:color w:val="1F4E79" w:themeColor="accent1" w:themeShade="80"/>
          <w:shd w:val="clear" w:color="auto" w:fill="FFFFFF"/>
        </w:rPr>
        <w:br/>
        <w:t>j) kreowanie pozytywnego wizerunku instytucji kultury w społeczności lokalnej i na zewnątrz,</w:t>
      </w:r>
      <w:r w:rsidR="00190790" w:rsidRPr="003424C7">
        <w:rPr>
          <w:rFonts w:ascii="Arial" w:hAnsi="Arial" w:cs="Arial"/>
          <w:color w:val="1F4E79" w:themeColor="accent1" w:themeShade="80"/>
          <w:shd w:val="clear" w:color="auto" w:fill="FFFFFF"/>
        </w:rPr>
        <w:br/>
      </w:r>
      <w:r w:rsidR="00E43FAC" w:rsidRPr="003424C7">
        <w:rPr>
          <w:rFonts w:ascii="Arial" w:hAnsi="Arial" w:cs="Arial"/>
          <w:color w:val="1F4E79" w:themeColor="accent1" w:themeShade="80"/>
        </w:rPr>
        <w:t>k) pozyskiwanie partnerów i sponsorów  do wspólnej realizacji projektów artystyczno-kulturalnych</w:t>
      </w:r>
    </w:p>
    <w:p w:rsidR="00CB3BC5" w:rsidRPr="003424C7" w:rsidRDefault="00CB3BC5" w:rsidP="005E7093">
      <w:pPr>
        <w:shd w:val="clear" w:color="auto" w:fill="FFFFFF"/>
        <w:rPr>
          <w:rFonts w:ascii="Arial" w:hAnsi="Arial" w:cs="Arial"/>
          <w:color w:val="1F4E79" w:themeColor="accent1" w:themeShade="80"/>
        </w:rPr>
      </w:pPr>
      <w:r w:rsidRPr="003424C7">
        <w:rPr>
          <w:rStyle w:val="Pogrubienie"/>
          <w:rFonts w:ascii="Arial" w:hAnsi="Arial" w:cs="Arial"/>
          <w:color w:val="1F4E79" w:themeColor="accent1" w:themeShade="80"/>
        </w:rPr>
        <w:t>B) wymagania:</w:t>
      </w:r>
      <w:r w:rsidR="00C97372">
        <w:rPr>
          <w:rStyle w:val="Pogrubienie"/>
          <w:rFonts w:ascii="Arial" w:hAnsi="Arial" w:cs="Arial"/>
          <w:color w:val="1F4E79" w:themeColor="accent1" w:themeShade="80"/>
        </w:rPr>
        <w:br/>
      </w:r>
      <w:r w:rsidR="00C97372" w:rsidRPr="00C97372">
        <w:rPr>
          <w:rStyle w:val="Pogrubienie"/>
          <w:rFonts w:ascii="Arial" w:hAnsi="Arial" w:cs="Arial"/>
          <w:b w:val="0"/>
          <w:color w:val="1F4E79" w:themeColor="accent1" w:themeShade="80"/>
        </w:rPr>
        <w:t>a) obywatelstwo polskie</w:t>
      </w:r>
      <w:r w:rsidR="00C97372">
        <w:rPr>
          <w:rStyle w:val="Pogrubienie"/>
          <w:rFonts w:ascii="Arial" w:hAnsi="Arial" w:cs="Arial"/>
          <w:b w:val="0"/>
          <w:color w:val="1F4E79" w:themeColor="accent1" w:themeShade="80"/>
        </w:rPr>
        <w:t>;</w:t>
      </w:r>
      <w:r w:rsidR="005E7093" w:rsidRPr="005E7093">
        <w:rPr>
          <w:rFonts w:ascii="Segoe UI Historic" w:eastAsia="Times New Roman" w:hAnsi="Segoe UI Historic" w:cs="Segoe UI Historic"/>
          <w:color w:val="080809"/>
          <w:sz w:val="23"/>
          <w:szCs w:val="23"/>
          <w:lang w:eastAsia="pl-PL"/>
        </w:rPr>
        <w:t xml:space="preserve"> </w:t>
      </w:r>
      <w:r w:rsidR="005E7093" w:rsidRPr="005E7093">
        <w:rPr>
          <w:rFonts w:ascii="Arial" w:eastAsia="Times New Roman" w:hAnsi="Arial" w:cs="Arial"/>
          <w:color w:val="1F4E79" w:themeColor="accent1" w:themeShade="80"/>
          <w:szCs w:val="23"/>
          <w:lang w:eastAsia="pl-PL"/>
        </w:rPr>
        <w:t>pełna zdolność do czynności prawnych i korzystanie z pełni praw publicznych,  niekaralność</w:t>
      </w:r>
      <w:r w:rsidR="005E7093">
        <w:rPr>
          <w:rFonts w:ascii="Arial" w:eastAsia="Times New Roman" w:hAnsi="Arial" w:cs="Arial"/>
          <w:color w:val="1F4E79" w:themeColor="accent1" w:themeShade="80"/>
          <w:szCs w:val="23"/>
          <w:lang w:eastAsia="pl-PL"/>
        </w:rPr>
        <w:t>;</w:t>
      </w:r>
      <w:r w:rsidRPr="003424C7">
        <w:rPr>
          <w:rFonts w:ascii="Arial" w:hAnsi="Arial" w:cs="Arial"/>
          <w:color w:val="1F4E79" w:themeColor="accent1" w:themeShade="80"/>
        </w:rPr>
        <w:br/>
      </w:r>
      <w:r w:rsidR="00C97372">
        <w:rPr>
          <w:rFonts w:ascii="Arial" w:hAnsi="Arial" w:cs="Arial"/>
          <w:color w:val="1F4E79" w:themeColor="accent1" w:themeShade="80"/>
        </w:rPr>
        <w:t xml:space="preserve">b) wykształcenie wyższe ( preferowane </w:t>
      </w:r>
      <w:r w:rsidR="00C97372" w:rsidRPr="00C97372">
        <w:rPr>
          <w:rFonts w:ascii="Arial" w:hAnsi="Arial" w:cs="Arial"/>
          <w:color w:val="1F4E79" w:themeColor="accent1" w:themeShade="80"/>
          <w:shd w:val="clear" w:color="auto" w:fill="FFFFFF"/>
        </w:rPr>
        <w:t>o kierunkach: artystycznych, humanistycznych lub pokrewnych)</w:t>
      </w:r>
      <w:r w:rsidR="00F24A30">
        <w:rPr>
          <w:rFonts w:ascii="Arial" w:hAnsi="Arial" w:cs="Arial"/>
          <w:color w:val="1F4E79" w:themeColor="accent1" w:themeShade="80"/>
          <w:shd w:val="clear" w:color="auto" w:fill="FFFFFF"/>
        </w:rPr>
        <w:t>;</w:t>
      </w:r>
      <w:r w:rsidRPr="003424C7">
        <w:rPr>
          <w:rFonts w:ascii="Arial" w:hAnsi="Arial" w:cs="Arial"/>
          <w:color w:val="1F4E79" w:themeColor="accent1" w:themeShade="80"/>
        </w:rPr>
        <w:br/>
      </w:r>
      <w:r w:rsidR="00C97372">
        <w:rPr>
          <w:rFonts w:ascii="Arial" w:hAnsi="Arial" w:cs="Arial"/>
          <w:color w:val="1F4E79" w:themeColor="accent1" w:themeShade="80"/>
        </w:rPr>
        <w:t>c</w:t>
      </w:r>
      <w:r w:rsidRPr="003424C7">
        <w:rPr>
          <w:rFonts w:ascii="Arial" w:hAnsi="Arial" w:cs="Arial"/>
          <w:color w:val="1F4E79" w:themeColor="accent1" w:themeShade="80"/>
        </w:rPr>
        <w:t xml:space="preserve">) praktyczna znajomość obsługi komputera (MS Office, </w:t>
      </w:r>
      <w:r w:rsidR="00B45E25" w:rsidRPr="003424C7">
        <w:rPr>
          <w:rFonts w:ascii="Arial" w:hAnsi="Arial" w:cs="Arial"/>
          <w:color w:val="1F4E79" w:themeColor="accent1" w:themeShade="80"/>
        </w:rPr>
        <w:t xml:space="preserve">Excel, </w:t>
      </w:r>
      <w:r w:rsidRPr="003424C7">
        <w:rPr>
          <w:rFonts w:ascii="Arial" w:hAnsi="Arial" w:cs="Arial"/>
          <w:color w:val="1F4E79" w:themeColor="accent1" w:themeShade="80"/>
        </w:rPr>
        <w:t>Internet</w:t>
      </w:r>
      <w:r w:rsidR="007B3535">
        <w:rPr>
          <w:rFonts w:ascii="Arial" w:hAnsi="Arial" w:cs="Arial"/>
          <w:color w:val="1F4E79" w:themeColor="accent1" w:themeShade="80"/>
        </w:rPr>
        <w:t>)</w:t>
      </w:r>
      <w:r w:rsidR="00190790" w:rsidRPr="003424C7">
        <w:rPr>
          <w:rFonts w:ascii="Arial" w:hAnsi="Arial" w:cs="Arial"/>
          <w:color w:val="1F4E79" w:themeColor="accent1" w:themeShade="80"/>
        </w:rPr>
        <w:t xml:space="preserve">, </w:t>
      </w:r>
      <w:r w:rsidR="007B3535">
        <w:rPr>
          <w:rFonts w:ascii="Arial" w:hAnsi="Arial" w:cs="Arial"/>
          <w:color w:val="1F4E79" w:themeColor="accent1" w:themeShade="80"/>
        </w:rPr>
        <w:br/>
      </w:r>
      <w:r w:rsidR="00C97372">
        <w:rPr>
          <w:rFonts w:ascii="Arial" w:hAnsi="Arial" w:cs="Arial"/>
          <w:color w:val="1F4E79" w:themeColor="accent1" w:themeShade="80"/>
        </w:rPr>
        <w:t>d</w:t>
      </w:r>
      <w:r w:rsidRPr="003424C7">
        <w:rPr>
          <w:rFonts w:ascii="Arial" w:hAnsi="Arial" w:cs="Arial"/>
          <w:color w:val="1F4E79" w:themeColor="accent1" w:themeShade="80"/>
        </w:rPr>
        <w:t>) rozwinięte umiejętności planowania i organizacji pracy, terminowość;</w:t>
      </w:r>
      <w:r w:rsidRPr="003424C7">
        <w:rPr>
          <w:rFonts w:ascii="Arial" w:hAnsi="Arial" w:cs="Arial"/>
          <w:color w:val="1F4E79" w:themeColor="accent1" w:themeShade="80"/>
        </w:rPr>
        <w:br/>
      </w:r>
      <w:r w:rsidR="00C97372">
        <w:rPr>
          <w:rFonts w:ascii="Arial" w:hAnsi="Arial" w:cs="Arial"/>
          <w:color w:val="1F4E79" w:themeColor="accent1" w:themeShade="80"/>
        </w:rPr>
        <w:t>e</w:t>
      </w:r>
      <w:r w:rsidRPr="003424C7">
        <w:rPr>
          <w:rFonts w:ascii="Arial" w:hAnsi="Arial" w:cs="Arial"/>
          <w:color w:val="1F4E79" w:themeColor="accent1" w:themeShade="80"/>
        </w:rPr>
        <w:t>) umiejętność zarządzania wieloma projektami jednocześnie;</w:t>
      </w:r>
      <w:r w:rsidRPr="003424C7">
        <w:rPr>
          <w:rFonts w:ascii="Arial" w:hAnsi="Arial" w:cs="Arial"/>
          <w:color w:val="1F4E79" w:themeColor="accent1" w:themeShade="80"/>
        </w:rPr>
        <w:br/>
      </w:r>
      <w:r w:rsidR="00C97372">
        <w:rPr>
          <w:rFonts w:ascii="Arial" w:hAnsi="Arial" w:cs="Arial"/>
          <w:color w:val="1F4E79" w:themeColor="accent1" w:themeShade="80"/>
        </w:rPr>
        <w:t>f</w:t>
      </w:r>
      <w:r w:rsidRPr="003424C7">
        <w:rPr>
          <w:rFonts w:ascii="Arial" w:hAnsi="Arial" w:cs="Arial"/>
          <w:color w:val="1F4E79" w:themeColor="accent1" w:themeShade="80"/>
        </w:rPr>
        <w:t>) kreatywność i dyspozycyjność;</w:t>
      </w:r>
      <w:r w:rsidRPr="003424C7">
        <w:rPr>
          <w:rFonts w:ascii="Arial" w:hAnsi="Arial" w:cs="Arial"/>
          <w:color w:val="1F4E79" w:themeColor="accent1" w:themeShade="80"/>
        </w:rPr>
        <w:br/>
      </w:r>
      <w:r w:rsidR="00C97372">
        <w:rPr>
          <w:rFonts w:ascii="Arial" w:hAnsi="Arial" w:cs="Arial"/>
          <w:color w:val="1F4E79" w:themeColor="accent1" w:themeShade="80"/>
        </w:rPr>
        <w:t>g</w:t>
      </w:r>
      <w:r w:rsidRPr="003424C7">
        <w:rPr>
          <w:rFonts w:ascii="Arial" w:hAnsi="Arial" w:cs="Arial"/>
          <w:color w:val="1F4E79" w:themeColor="accent1" w:themeShade="80"/>
        </w:rPr>
        <w:t>) umiejętność pracy w zespole, zdolności komunikacyjne i interpersonalne, otwartość na nowe wyzwania;</w:t>
      </w:r>
      <w:r w:rsidR="00B45E25" w:rsidRPr="003424C7">
        <w:rPr>
          <w:rFonts w:ascii="Arial" w:hAnsi="Arial" w:cs="Arial"/>
          <w:color w:val="1F4E79" w:themeColor="accent1" w:themeShade="80"/>
        </w:rPr>
        <w:br/>
      </w:r>
      <w:r w:rsidR="00C97372">
        <w:rPr>
          <w:rFonts w:ascii="Arial" w:hAnsi="Arial" w:cs="Arial"/>
          <w:color w:val="1F4E79" w:themeColor="accent1" w:themeShade="80"/>
          <w:shd w:val="clear" w:color="auto" w:fill="FFFFFF"/>
        </w:rPr>
        <w:t>h</w:t>
      </w:r>
      <w:r w:rsidR="00B45E25" w:rsidRPr="003424C7">
        <w:rPr>
          <w:rFonts w:ascii="Arial" w:hAnsi="Arial" w:cs="Arial"/>
          <w:color w:val="1F4E79" w:themeColor="accent1" w:themeShade="80"/>
          <w:shd w:val="clear" w:color="auto" w:fill="FFFFFF"/>
        </w:rPr>
        <w:t>) otwartość na nowe pomysły, umiejętność  nieszablonowego myślenia  i innowacyjnych rozwiązań w działaniu</w:t>
      </w:r>
      <w:r w:rsidR="00190790" w:rsidRPr="003424C7">
        <w:rPr>
          <w:rFonts w:ascii="Arial" w:hAnsi="Arial" w:cs="Arial"/>
          <w:color w:val="1F4E79" w:themeColor="accent1" w:themeShade="80"/>
          <w:shd w:val="clear" w:color="auto" w:fill="FFFFFF"/>
        </w:rPr>
        <w:t>,</w:t>
      </w:r>
      <w:r w:rsidR="00C97372">
        <w:rPr>
          <w:rFonts w:ascii="Arial" w:hAnsi="Arial" w:cs="Arial"/>
          <w:color w:val="1F4E79" w:themeColor="accent1" w:themeShade="80"/>
          <w:shd w:val="clear" w:color="auto" w:fill="FFFFFF"/>
        </w:rPr>
        <w:br/>
      </w:r>
      <w:r w:rsidR="00C97372" w:rsidRPr="00C97372"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> i) stan zdrowia pozwalający na zatrudnienie na wskazanym stanowisku</w:t>
      </w:r>
      <w:r w:rsidR="00B45E25" w:rsidRPr="003424C7">
        <w:rPr>
          <w:rFonts w:ascii="Arial" w:hAnsi="Arial" w:cs="Arial"/>
          <w:color w:val="1F4E79" w:themeColor="accent1" w:themeShade="80"/>
          <w:shd w:val="clear" w:color="auto" w:fill="FFFFFF"/>
        </w:rPr>
        <w:br/>
      </w:r>
      <w:r w:rsidR="00C97372">
        <w:rPr>
          <w:rFonts w:ascii="Arial" w:hAnsi="Arial" w:cs="Arial"/>
          <w:color w:val="1F4E79" w:themeColor="accent1" w:themeShade="80"/>
        </w:rPr>
        <w:t>j</w:t>
      </w:r>
      <w:r w:rsidRPr="003424C7">
        <w:rPr>
          <w:rFonts w:ascii="Arial" w:hAnsi="Arial" w:cs="Arial"/>
          <w:color w:val="1F4E79" w:themeColor="accent1" w:themeShade="80"/>
        </w:rPr>
        <w:t>) atutem będzie znajomość języka obcego</w:t>
      </w:r>
      <w:r w:rsidR="00C97372">
        <w:rPr>
          <w:rFonts w:ascii="Arial" w:hAnsi="Arial" w:cs="Arial"/>
          <w:color w:val="1F4E79" w:themeColor="accent1" w:themeShade="80"/>
        </w:rPr>
        <w:t xml:space="preserve">, </w:t>
      </w:r>
      <w:r w:rsidR="00B45E25" w:rsidRPr="003424C7">
        <w:rPr>
          <w:rFonts w:ascii="Arial" w:hAnsi="Arial" w:cs="Arial"/>
          <w:color w:val="1F4E79" w:themeColor="accent1" w:themeShade="80"/>
        </w:rPr>
        <w:t>doświadczenie w pozyskiwaniu  środków zewnętrznych</w:t>
      </w:r>
      <w:r w:rsidR="00101A7C">
        <w:rPr>
          <w:rFonts w:ascii="Arial" w:hAnsi="Arial" w:cs="Arial"/>
          <w:color w:val="1F4E79" w:themeColor="accent1" w:themeShade="80"/>
          <w:shd w:val="clear" w:color="auto" w:fill="FFFFFF"/>
        </w:rPr>
        <w:t>;</w:t>
      </w:r>
      <w:r w:rsidR="00C97372" w:rsidRPr="00C97372">
        <w:rPr>
          <w:rFonts w:ascii="open sans" w:hAnsi="open sans"/>
          <w:color w:val="202557"/>
          <w:sz w:val="21"/>
          <w:szCs w:val="21"/>
          <w:shd w:val="clear" w:color="auto" w:fill="FFFFFF"/>
        </w:rPr>
        <w:t xml:space="preserve"> </w:t>
      </w:r>
      <w:r w:rsidR="00C97372" w:rsidRPr="00C97372"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 xml:space="preserve">doświadczenie zawodowe w branży kulturalnej i/lub </w:t>
      </w:r>
      <w:proofErr w:type="spellStart"/>
      <w:r w:rsidR="00C97372" w:rsidRPr="00C97372"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>eventowe</w:t>
      </w:r>
      <w:r w:rsidR="00C97372"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>j</w:t>
      </w:r>
      <w:proofErr w:type="spellEnd"/>
      <w:r w:rsidR="007B3535">
        <w:rPr>
          <w:rFonts w:ascii="Arial" w:hAnsi="Arial" w:cs="Arial"/>
          <w:color w:val="1F4E79" w:themeColor="accent1" w:themeShade="80"/>
          <w:szCs w:val="21"/>
          <w:shd w:val="clear" w:color="auto" w:fill="FFFFFF"/>
        </w:rPr>
        <w:t xml:space="preserve">, znajomość programów graficznych </w:t>
      </w:r>
    </w:p>
    <w:p w:rsidR="00190790" w:rsidRPr="003424C7" w:rsidRDefault="00190790" w:rsidP="00190790">
      <w:pPr>
        <w:pStyle w:val="NormalnyWeb"/>
        <w:shd w:val="clear" w:color="auto" w:fill="FFFFFF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3424C7">
        <w:rPr>
          <w:rFonts w:ascii="Arial" w:hAnsi="Arial" w:cs="Arial"/>
          <w:b/>
          <w:color w:val="1F4E79" w:themeColor="accent1" w:themeShade="80"/>
          <w:sz w:val="22"/>
          <w:szCs w:val="22"/>
        </w:rPr>
        <w:lastRenderedPageBreak/>
        <w:t>C</w:t>
      </w:r>
      <w:r w:rsidR="00101A7C">
        <w:rPr>
          <w:rFonts w:ascii="Arial" w:hAnsi="Arial" w:cs="Arial"/>
          <w:b/>
          <w:color w:val="1F4E79" w:themeColor="accent1" w:themeShade="80"/>
          <w:sz w:val="22"/>
          <w:szCs w:val="22"/>
        </w:rPr>
        <w:t>)</w:t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 xml:space="preserve"> Wymagania dodatkowe: prawo jazdy kat. B</w:t>
      </w:r>
    </w:p>
    <w:p w:rsidR="00CB3BC5" w:rsidRPr="003424C7" w:rsidRDefault="00190790" w:rsidP="00CB3BC5">
      <w:pPr>
        <w:pStyle w:val="NormalnyWeb"/>
        <w:shd w:val="clear" w:color="auto" w:fill="FFFFFF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>D</w:t>
      </w:r>
      <w:r w:rsidR="00CB3BC5"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>) oferujemy:</w:t>
      </w:r>
      <w:r w:rsidR="00CB3BC5" w:rsidRPr="003424C7">
        <w:rPr>
          <w:rFonts w:ascii="Arial" w:hAnsi="Arial" w:cs="Arial"/>
          <w:color w:val="1F4E79" w:themeColor="accent1" w:themeShade="80"/>
          <w:sz w:val="22"/>
          <w:szCs w:val="22"/>
        </w:rPr>
        <w:br/>
        <w:t>a) umowę o pracę na pełen etat;</w:t>
      </w:r>
      <w:r w:rsidR="00CB3BC5" w:rsidRPr="003424C7">
        <w:rPr>
          <w:rFonts w:ascii="Arial" w:hAnsi="Arial" w:cs="Arial"/>
          <w:color w:val="1F4E79" w:themeColor="accent1" w:themeShade="80"/>
          <w:sz w:val="22"/>
          <w:szCs w:val="22"/>
        </w:rPr>
        <w:br/>
        <w:t>b) pracę w kreatywnym i dynamicznym środowisku;</w:t>
      </w:r>
      <w:r w:rsidR="00CB3BC5" w:rsidRPr="003424C7">
        <w:rPr>
          <w:rFonts w:ascii="Arial" w:hAnsi="Arial" w:cs="Arial"/>
          <w:color w:val="1F4E79" w:themeColor="accent1" w:themeShade="80"/>
          <w:sz w:val="22"/>
          <w:szCs w:val="22"/>
        </w:rPr>
        <w:br/>
        <w:t>c) udział w ciekawych projektach kulturalnych;</w:t>
      </w:r>
      <w:r w:rsidR="00CB3BC5" w:rsidRPr="003424C7">
        <w:rPr>
          <w:rFonts w:ascii="Arial" w:hAnsi="Arial" w:cs="Arial"/>
          <w:color w:val="1F4E79" w:themeColor="accent1" w:themeShade="80"/>
          <w:sz w:val="22"/>
          <w:szCs w:val="22"/>
        </w:rPr>
        <w:br/>
        <w:t>d) możliwości rozwoju</w:t>
      </w:r>
      <w:r w:rsidR="00101A7C">
        <w:rPr>
          <w:rFonts w:ascii="Arial" w:hAnsi="Arial" w:cs="Arial"/>
          <w:color w:val="1F4E79" w:themeColor="accent1" w:themeShade="80"/>
          <w:sz w:val="22"/>
          <w:szCs w:val="22"/>
        </w:rPr>
        <w:t>;</w:t>
      </w:r>
    </w:p>
    <w:p w:rsidR="00CB3BC5" w:rsidRPr="003424C7" w:rsidRDefault="00CB3BC5" w:rsidP="00CB3BC5">
      <w:pPr>
        <w:pStyle w:val="NormalnyWeb"/>
        <w:shd w:val="clear" w:color="auto" w:fill="FFFFFF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>Termin nadsyłania aplikacji:</w:t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br/>
        <w:t>Dokumenty aplikacyjne (CV, list motywacyjny oraz kserokopie dokumentów poświadcza</w:t>
      </w:r>
      <w:r w:rsidR="00190790" w:rsidRPr="003424C7">
        <w:rPr>
          <w:rFonts w:ascii="Arial" w:hAnsi="Arial" w:cs="Arial"/>
          <w:color w:val="1F4E79" w:themeColor="accent1" w:themeShade="80"/>
          <w:sz w:val="22"/>
          <w:szCs w:val="22"/>
        </w:rPr>
        <w:t>jących kwalifikacje) w kopercie</w:t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 xml:space="preserve"> z dopiskiem „Nabór na stanowisko </w:t>
      </w:r>
      <w:r w:rsidR="00B45E25" w:rsidRPr="003424C7">
        <w:rPr>
          <w:rFonts w:ascii="Arial" w:hAnsi="Arial" w:cs="Arial"/>
          <w:color w:val="1F4E79" w:themeColor="accent1" w:themeShade="80"/>
          <w:sz w:val="22"/>
          <w:szCs w:val="22"/>
        </w:rPr>
        <w:t>specjalista</w:t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 xml:space="preserve"> ds. organizacji wydarzeń i upowszechniania kultury” należy dostarczyć </w:t>
      </w:r>
      <w:r w:rsidR="00190790" w:rsidRPr="003424C7">
        <w:rPr>
          <w:rFonts w:ascii="Arial" w:hAnsi="Arial" w:cs="Arial"/>
          <w:color w:val="1F4E79" w:themeColor="accent1" w:themeShade="80"/>
          <w:sz w:val="22"/>
          <w:szCs w:val="22"/>
        </w:rPr>
        <w:t xml:space="preserve">listem osobiście </w:t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 xml:space="preserve">do </w:t>
      </w:r>
      <w:r w:rsidR="00190790" w:rsidRPr="003424C7">
        <w:rPr>
          <w:rFonts w:ascii="Arial" w:hAnsi="Arial" w:cs="Arial"/>
          <w:color w:val="1F4E79" w:themeColor="accent1" w:themeShade="80"/>
          <w:sz w:val="22"/>
          <w:szCs w:val="22"/>
        </w:rPr>
        <w:t xml:space="preserve">biura GOK </w:t>
      </w:r>
      <w:r w:rsidR="004B04A8">
        <w:rPr>
          <w:rFonts w:ascii="Arial" w:hAnsi="Arial" w:cs="Arial"/>
          <w:color w:val="1F4E79" w:themeColor="accent1" w:themeShade="80"/>
          <w:sz w:val="22"/>
          <w:szCs w:val="22"/>
        </w:rPr>
        <w:t xml:space="preserve">do godz. 15.00 </w:t>
      </w:r>
      <w:r w:rsidR="004B04A8">
        <w:rPr>
          <w:rFonts w:ascii="Arial" w:hAnsi="Arial" w:cs="Arial"/>
          <w:color w:val="1F4E79" w:themeColor="accent1" w:themeShade="80"/>
          <w:sz w:val="22"/>
          <w:szCs w:val="22"/>
        </w:rPr>
        <w:br/>
      </w:r>
      <w:r w:rsidR="00190790" w:rsidRPr="003424C7">
        <w:rPr>
          <w:rFonts w:ascii="Arial" w:hAnsi="Arial" w:cs="Arial"/>
          <w:color w:val="1F4E79" w:themeColor="accent1" w:themeShade="80"/>
          <w:sz w:val="22"/>
          <w:szCs w:val="22"/>
        </w:rPr>
        <w:t xml:space="preserve">lub pocztą tradycyjną  </w:t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>w terminie do </w:t>
      </w:r>
      <w:r w:rsidR="00B45E25"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>2</w:t>
      </w:r>
      <w:r w:rsidR="004B04A8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>8</w:t>
      </w:r>
      <w:r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 xml:space="preserve"> </w:t>
      </w:r>
      <w:r w:rsidR="009B2748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 xml:space="preserve">sierpnia </w:t>
      </w:r>
      <w:bookmarkStart w:id="0" w:name="_GoBack"/>
      <w:bookmarkEnd w:id="0"/>
      <w:r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>2025 r.</w:t>
      </w:r>
    </w:p>
    <w:p w:rsidR="00CB3BC5" w:rsidRDefault="00CB3BC5" w:rsidP="00190790">
      <w:pPr>
        <w:pStyle w:val="NormalnyWeb"/>
        <w:shd w:val="clear" w:color="auto" w:fill="FFFFFF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t>Wymagane dokumenty:</w:t>
      </w:r>
      <w:r w:rsidR="00190790" w:rsidRPr="003424C7">
        <w:rPr>
          <w:rStyle w:val="Pogrubienie"/>
          <w:rFonts w:ascii="Arial" w:hAnsi="Arial" w:cs="Arial"/>
          <w:color w:val="1F4E79" w:themeColor="accent1" w:themeShade="80"/>
          <w:sz w:val="22"/>
          <w:szCs w:val="22"/>
        </w:rPr>
        <w:br/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>1. CV</w:t>
      </w:r>
      <w:r w:rsidR="009F3A8F">
        <w:rPr>
          <w:rFonts w:ascii="Arial" w:hAnsi="Arial" w:cs="Arial"/>
          <w:color w:val="1F4E79" w:themeColor="accent1" w:themeShade="80"/>
          <w:sz w:val="22"/>
          <w:szCs w:val="22"/>
        </w:rPr>
        <w:t xml:space="preserve"> z klauzulą :</w:t>
      </w:r>
      <w:r w:rsidR="009F3A8F" w:rsidRPr="009F3A8F">
        <w:rPr>
          <w:rFonts w:ascii="Arial" w:hAnsi="Arial" w:cs="Arial"/>
          <w:color w:val="1F4E79" w:themeColor="accent1" w:themeShade="80"/>
          <w:sz w:val="22"/>
          <w:szCs w:val="23"/>
          <w:shd w:val="clear" w:color="auto" w:fill="FFFFFF"/>
        </w:rPr>
        <w:t>Wyrażam zgodę na przetwarzanie moich danych osobowych dla potrzeb niezbędnych do realizacji procesu rekrutacji (zgodnie z ustawą z dnia 10 maja 2018 roku o ochronie danych osobowych (Dz. U. z 2019, poz. 1781) oraz zgodnie z Rozporządzeniem Parlamentu Europejskiego i Rady (UE) 2016/679 z dnia 27 kwietnia 2016 r. w sprawie ochrony osób fizycznych w związku z przetwarzaniem danych osobowych i w sprawie swobodnego przepływu takich danych oraz uchylenia dyrektywy 95/46/W (RODO).</w:t>
      </w:r>
      <w:r w:rsidR="00190790" w:rsidRPr="009F3A8F">
        <w:rPr>
          <w:rFonts w:ascii="Arial" w:hAnsi="Arial" w:cs="Arial"/>
          <w:color w:val="1F4E79" w:themeColor="accent1" w:themeShade="80"/>
          <w:sz w:val="20"/>
          <w:szCs w:val="22"/>
        </w:rPr>
        <w:br/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>2. list motywacyjny</w:t>
      </w:r>
      <w:r w:rsidR="00190790" w:rsidRPr="003424C7">
        <w:rPr>
          <w:rFonts w:ascii="Arial" w:hAnsi="Arial" w:cs="Arial"/>
          <w:color w:val="1F4E79" w:themeColor="accent1" w:themeShade="80"/>
          <w:sz w:val="22"/>
          <w:szCs w:val="22"/>
        </w:rPr>
        <w:br/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>3. kserokopie dokumentów poświadczających kwalifikacje</w:t>
      </w:r>
      <w:r w:rsidR="00190790" w:rsidRPr="003424C7">
        <w:rPr>
          <w:rFonts w:ascii="Arial" w:hAnsi="Arial" w:cs="Arial"/>
          <w:color w:val="1F4E79" w:themeColor="accent1" w:themeShade="80"/>
          <w:sz w:val="22"/>
          <w:szCs w:val="22"/>
        </w:rPr>
        <w:br/>
      </w:r>
      <w:r w:rsidRPr="003424C7">
        <w:rPr>
          <w:rFonts w:ascii="Arial" w:hAnsi="Arial" w:cs="Arial"/>
          <w:color w:val="1F4E79" w:themeColor="accent1" w:themeShade="80"/>
          <w:sz w:val="22"/>
          <w:szCs w:val="22"/>
        </w:rPr>
        <w:t>4. klauzulę informacyjną o przetwarzaniu danych osobowych wg wzoru</w:t>
      </w:r>
      <w:r w:rsidR="00F24A30">
        <w:rPr>
          <w:rFonts w:ascii="Arial" w:hAnsi="Arial" w:cs="Arial"/>
          <w:color w:val="1F4E79" w:themeColor="accent1" w:themeShade="80"/>
          <w:sz w:val="22"/>
          <w:szCs w:val="22"/>
        </w:rPr>
        <w:br/>
        <w:t xml:space="preserve">5. Kwestionariusz osobowy </w:t>
      </w:r>
    </w:p>
    <w:p w:rsidR="00CE2518" w:rsidRPr="003424C7" w:rsidRDefault="00CE2518" w:rsidP="00CE2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lang w:eastAsia="pl-PL"/>
        </w:rPr>
      </w:pPr>
      <w:r w:rsidRPr="003424C7">
        <w:rPr>
          <w:rFonts w:ascii="Arial" w:eastAsia="Times New Roman" w:hAnsi="Arial" w:cs="Arial"/>
          <w:bCs/>
          <w:color w:val="1F4E79" w:themeColor="accent1" w:themeShade="80"/>
          <w:lang w:eastAsia="pl-PL"/>
        </w:rPr>
        <w:t xml:space="preserve">Dokumenty aplikacyjne: list motywacyjny, CV </w:t>
      </w:r>
      <w:r w:rsidR="00DC1ABA">
        <w:rPr>
          <w:rFonts w:ascii="Arial" w:eastAsia="Times New Roman" w:hAnsi="Arial" w:cs="Arial"/>
          <w:bCs/>
          <w:color w:val="1F4E79" w:themeColor="accent1" w:themeShade="80"/>
          <w:lang w:eastAsia="pl-PL"/>
        </w:rPr>
        <w:t xml:space="preserve">Kwestionariusz osobowy </w:t>
      </w:r>
      <w:r w:rsidRPr="003424C7">
        <w:rPr>
          <w:rFonts w:ascii="Arial" w:eastAsia="Times New Roman" w:hAnsi="Arial" w:cs="Arial"/>
          <w:bCs/>
          <w:color w:val="1F4E79" w:themeColor="accent1" w:themeShade="80"/>
          <w:lang w:eastAsia="pl-PL"/>
        </w:rPr>
        <w:t>oraz oświadczenia muszą być odręcznie podpisane przez Kandydata.</w:t>
      </w:r>
    </w:p>
    <w:p w:rsidR="00CB3BC5" w:rsidRPr="003424C7" w:rsidRDefault="00CB3BC5" w:rsidP="00CE2518">
      <w:pPr>
        <w:rPr>
          <w:rFonts w:ascii="Arial" w:hAnsi="Arial" w:cs="Arial"/>
          <w:color w:val="1F4E79" w:themeColor="accent1" w:themeShade="80"/>
        </w:rPr>
      </w:pPr>
    </w:p>
    <w:sectPr w:rsidR="00CB3BC5" w:rsidRPr="003424C7" w:rsidSect="008142FB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B73"/>
    <w:multiLevelType w:val="multilevel"/>
    <w:tmpl w:val="8ADC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15"/>
    <w:rsid w:val="000706DB"/>
    <w:rsid w:val="00100715"/>
    <w:rsid w:val="00101A7C"/>
    <w:rsid w:val="00190790"/>
    <w:rsid w:val="003424C7"/>
    <w:rsid w:val="004261D5"/>
    <w:rsid w:val="004B04A8"/>
    <w:rsid w:val="005821B3"/>
    <w:rsid w:val="005D09C4"/>
    <w:rsid w:val="005E7093"/>
    <w:rsid w:val="00774F87"/>
    <w:rsid w:val="007B3535"/>
    <w:rsid w:val="007D24E1"/>
    <w:rsid w:val="008142FB"/>
    <w:rsid w:val="0090528E"/>
    <w:rsid w:val="009B2748"/>
    <w:rsid w:val="009C2897"/>
    <w:rsid w:val="009F3A8F"/>
    <w:rsid w:val="00AB4D51"/>
    <w:rsid w:val="00B45E25"/>
    <w:rsid w:val="00B64327"/>
    <w:rsid w:val="00C97372"/>
    <w:rsid w:val="00CB3BC5"/>
    <w:rsid w:val="00CE2518"/>
    <w:rsid w:val="00CE3F2B"/>
    <w:rsid w:val="00DC1ABA"/>
    <w:rsid w:val="00E43FAC"/>
    <w:rsid w:val="00ED2B7A"/>
    <w:rsid w:val="00F2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1CB0"/>
  <w15:chartTrackingRefBased/>
  <w15:docId w15:val="{1A39BA7C-1193-4A17-A333-B846378A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3B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CB3BC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5E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5E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5E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5E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5E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8707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8379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auto"/>
                <w:right w:val="none" w:sz="0" w:space="0" w:color="auto"/>
              </w:divBdr>
            </w:div>
            <w:div w:id="15952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59545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6284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auto"/>
                <w:right w:val="none" w:sz="0" w:space="0" w:color="auto"/>
              </w:divBdr>
            </w:div>
            <w:div w:id="6082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344421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0084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auto"/>
                <w:right w:val="none" w:sz="0" w:space="0" w:color="auto"/>
              </w:divBdr>
            </w:div>
            <w:div w:id="12154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4801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7471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auto"/>
                <w:right w:val="none" w:sz="0" w:space="0" w:color="auto"/>
              </w:divBdr>
            </w:div>
            <w:div w:id="9191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17285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3235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auto"/>
                <w:right w:val="none" w:sz="0" w:space="0" w:color="auto"/>
              </w:divBdr>
            </w:div>
            <w:div w:id="2067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2025-07-22T09:54:00Z</cp:lastPrinted>
  <dcterms:created xsi:type="dcterms:W3CDTF">2025-09-03T19:54:00Z</dcterms:created>
  <dcterms:modified xsi:type="dcterms:W3CDTF">2025-09-03T19:54:00Z</dcterms:modified>
</cp:coreProperties>
</file>